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C90E2F" w:rsidRPr="00C90E2F" w:rsidTr="00C90E2F">
        <w:tc>
          <w:tcPr>
            <w:tcW w:w="7461" w:type="dxa"/>
          </w:tcPr>
          <w:p w:rsidR="00C90E2F" w:rsidRPr="00C90E2F" w:rsidRDefault="00C90E2F" w:rsidP="00C90E2F">
            <w:pPr>
              <w:numPr>
                <w:ilvl w:val="0"/>
                <w:numId w:val="1"/>
              </w:numPr>
              <w:shd w:val="clear" w:color="auto" w:fill="FFFFFF"/>
              <w:spacing w:before="240" w:after="100" w:afterAutospacing="1"/>
              <w:ind w:left="0"/>
              <w:rPr>
                <w:rFonts w:eastAsia="Times New Roman" w:cs="Times New Roman"/>
                <w:color w:val="000000"/>
                <w:sz w:val="20"/>
                <w:szCs w:val="20"/>
              </w:rPr>
            </w:pPr>
            <w:r w:rsidRPr="00C90E2F">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155575</wp:posOffset>
                  </wp:positionV>
                  <wp:extent cx="3127375" cy="571500"/>
                  <wp:effectExtent l="19050" t="0" r="0" b="0"/>
                  <wp:wrapSquare wrapText="bothSides"/>
                  <wp:docPr id="13" name="Picture 13" descr="3.2.4-More Solving Equations to Solve Problems-How can I use my equation-solving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2.4-More Solving Equations to Solve Problems-How can I use my equation-solving skills?"/>
                          <pic:cNvPicPr>
                            <a:picLocks noChangeAspect="1" noChangeArrowheads="1"/>
                          </pic:cNvPicPr>
                        </pic:nvPicPr>
                        <pic:blipFill>
                          <a:blip r:embed="rId5" cstate="print"/>
                          <a:srcRect/>
                          <a:stretch>
                            <a:fillRect/>
                          </a:stretch>
                        </pic:blipFill>
                        <pic:spPr bwMode="auto">
                          <a:xfrm>
                            <a:off x="0" y="0"/>
                            <a:ext cx="3127375" cy="571500"/>
                          </a:xfrm>
                          <a:prstGeom prst="rect">
                            <a:avLst/>
                          </a:prstGeom>
                          <a:noFill/>
                          <a:ln w="9525">
                            <a:noFill/>
                            <a:miter lim="800000"/>
                            <a:headEnd/>
                            <a:tailEnd/>
                          </a:ln>
                        </pic:spPr>
                      </pic:pic>
                    </a:graphicData>
                  </a:graphic>
                </wp:anchor>
              </w:drawing>
            </w:r>
          </w:p>
          <w:p w:rsidR="00C90E2F" w:rsidRPr="00C90E2F" w:rsidRDefault="00C90E2F" w:rsidP="00C90E2F">
            <w:pPr>
              <w:numPr>
                <w:ilvl w:val="0"/>
                <w:numId w:val="1"/>
              </w:numPr>
              <w:shd w:val="clear" w:color="auto" w:fill="FFFFFF"/>
              <w:spacing w:before="100" w:beforeAutospacing="1" w:after="100" w:afterAutospacing="1"/>
              <w:ind w:left="0"/>
              <w:rPr>
                <w:rFonts w:eastAsia="Times New Roman" w:cs="Times New Roman"/>
                <w:color w:val="000000"/>
                <w:sz w:val="20"/>
                <w:szCs w:val="20"/>
              </w:rPr>
            </w:pPr>
            <w:r w:rsidRPr="00C90E2F">
              <w:rPr>
                <w:rFonts w:eastAsia="Times New Roman" w:cs="Times New Roman"/>
                <w:color w:val="000000"/>
                <w:sz w:val="20"/>
                <w:szCs w:val="20"/>
              </w:rPr>
              <w:t>In this section, you have solved many equations.  Sometimes these equations were given to you.  Other times they came from specific situations.  You have begun to solve equations without using algebra tiles.  In this lesson, you will continue to focus on how to show your work.</w:t>
            </w:r>
          </w:p>
          <w:p w:rsidR="00C90E2F" w:rsidRPr="00C90E2F" w:rsidRDefault="00C90E2F" w:rsidP="00C90E2F">
            <w:pPr>
              <w:numPr>
                <w:ilvl w:val="0"/>
                <w:numId w:val="1"/>
              </w:numPr>
              <w:shd w:val="clear" w:color="auto" w:fill="FFFFFF"/>
              <w:spacing w:before="240" w:after="100" w:afterAutospacing="1"/>
              <w:ind w:left="0"/>
              <w:rPr>
                <w:rFonts w:eastAsia="Times New Roman" w:cs="Times New Roman"/>
                <w:color w:val="000000"/>
                <w:sz w:val="20"/>
                <w:szCs w:val="20"/>
              </w:rPr>
            </w:pPr>
            <w:bookmarkStart w:id="0" w:name="3-99"/>
            <w:bookmarkEnd w:id="0"/>
            <w:r w:rsidRPr="00C90E2F">
              <w:rPr>
                <w:rFonts w:eastAsia="Times New Roman" w:cs="Times New Roman"/>
                <w:b/>
                <w:bCs/>
                <w:color w:val="000000"/>
                <w:sz w:val="20"/>
                <w:szCs w:val="20"/>
              </w:rPr>
              <w:t>3-99.</w:t>
            </w:r>
            <w:r w:rsidRPr="00C90E2F">
              <w:rPr>
                <w:rFonts w:eastAsia="Times New Roman" w:cs="Times New Roman"/>
                <w:color w:val="000000"/>
                <w:sz w:val="20"/>
                <w:szCs w:val="20"/>
              </w:rPr>
              <w:t> JOHN'S GIANT REDWOOD, Part Two</w:t>
            </w:r>
          </w:p>
          <w:p w:rsidR="00C90E2F" w:rsidRPr="00C90E2F" w:rsidRDefault="00C90E2F" w:rsidP="00C90E2F">
            <w:pPr>
              <w:numPr>
                <w:ilvl w:val="0"/>
                <w:numId w:val="1"/>
              </w:numPr>
              <w:shd w:val="clear" w:color="auto" w:fill="FFFFFF"/>
              <w:spacing w:before="240" w:after="100" w:afterAutospacing="1"/>
              <w:ind w:left="0"/>
              <w:rPr>
                <w:rFonts w:eastAsia="Times New Roman" w:cs="Times New Roman"/>
                <w:color w:val="000000"/>
                <w:sz w:val="20"/>
                <w:szCs w:val="20"/>
              </w:rPr>
            </w:pPr>
            <w:r w:rsidRPr="00C90E2F">
              <w:rPr>
                <w:rFonts w:eastAsia="Times New Roman" w:cs="Times New Roman"/>
                <w:color w:val="000000"/>
                <w:sz w:val="20"/>
                <w:szCs w:val="20"/>
              </w:rPr>
              <w:t>In Lesson 3.1.2, you looked at how a tree increases in height as it gets older.  Review the data below and, if possible, find your work from problem 3-10.</w:t>
            </w:r>
          </w:p>
          <w:p w:rsidR="00C90E2F" w:rsidRPr="00C90E2F" w:rsidRDefault="00C90E2F" w:rsidP="00C90E2F">
            <w:pPr>
              <w:shd w:val="clear" w:color="auto" w:fill="FFFFFF"/>
              <w:spacing w:before="240" w:after="100" w:afterAutospacing="1"/>
              <w:rPr>
                <w:rFonts w:eastAsia="Times New Roman" w:cs="Times New Roman"/>
                <w:color w:val="000000"/>
                <w:sz w:val="20"/>
                <w:szCs w:val="20"/>
              </w:rPr>
            </w:pPr>
            <w:r w:rsidRPr="00C90E2F">
              <w:rPr>
                <w:rFonts w:eastAsia="Times New Roman" w:cs="Times New Roman"/>
                <w:noProof/>
                <w:color w:val="000000"/>
                <w:sz w:val="20"/>
                <w:szCs w:val="20"/>
              </w:rPr>
              <w:drawing>
                <wp:inline distT="0" distB="0" distL="0" distR="0">
                  <wp:extent cx="3914775" cy="638175"/>
                  <wp:effectExtent l="19050" t="0" r="9525" b="0"/>
                  <wp:docPr id="14" name="Picture 14" descr="http://textbooks.cpm.org/images/cc3/chap03/CC3_3-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books.cpm.org/images/cc3/chap03/CC3_3-99.png"/>
                          <pic:cNvPicPr>
                            <a:picLocks noChangeAspect="1" noChangeArrowheads="1"/>
                          </pic:cNvPicPr>
                        </pic:nvPicPr>
                        <pic:blipFill>
                          <a:blip r:embed="rId6" cstate="print"/>
                          <a:srcRect/>
                          <a:stretch>
                            <a:fillRect/>
                          </a:stretch>
                        </pic:blipFill>
                        <pic:spPr bwMode="auto">
                          <a:xfrm>
                            <a:off x="0" y="0"/>
                            <a:ext cx="3914775" cy="638175"/>
                          </a:xfrm>
                          <a:prstGeom prst="rect">
                            <a:avLst/>
                          </a:prstGeom>
                          <a:noFill/>
                          <a:ln w="9525">
                            <a:noFill/>
                            <a:miter lim="800000"/>
                            <a:headEnd/>
                            <a:tailEnd/>
                          </a:ln>
                        </pic:spPr>
                      </pic:pic>
                    </a:graphicData>
                  </a:graphic>
                </wp:inline>
              </w:drawing>
            </w:r>
          </w:p>
          <w:p w:rsidR="00C90E2F" w:rsidRPr="00C90E2F" w:rsidRDefault="00C90E2F" w:rsidP="00DB3A69">
            <w:pPr>
              <w:numPr>
                <w:ilvl w:val="1"/>
                <w:numId w:val="2"/>
              </w:numPr>
              <w:shd w:val="clear" w:color="auto" w:fill="FFFFFF"/>
              <w:spacing w:before="240" w:after="100" w:afterAutospacing="1"/>
              <w:ind w:left="360" w:hanging="360"/>
              <w:rPr>
                <w:rFonts w:eastAsia="Times New Roman" w:cs="Times New Roman"/>
                <w:color w:val="000000"/>
                <w:sz w:val="20"/>
                <w:szCs w:val="20"/>
              </w:rPr>
            </w:pPr>
            <w:r w:rsidRPr="00C90E2F">
              <w:rPr>
                <w:rFonts w:eastAsia="Times New Roman" w:cs="Times New Roman"/>
                <w:color w:val="000000"/>
                <w:sz w:val="20"/>
                <w:szCs w:val="20"/>
              </w:rPr>
              <w:t> Assuming the tree continues to grow at a constant rate, find a rule for the height of the tree using</w:t>
            </w:r>
            <w:proofErr w:type="gramStart"/>
            <w:r w:rsidRPr="00C90E2F">
              <w:rPr>
                <w:rFonts w:eastAsia="Times New Roman" w:cs="Times New Roman"/>
                <w:color w:val="000000"/>
                <w:sz w:val="20"/>
                <w:szCs w:val="20"/>
              </w:rPr>
              <w:t>  </w:t>
            </w:r>
            <w:r w:rsidRPr="00C90E2F">
              <w:rPr>
                <w:rFonts w:eastAsia="Times New Roman" w:cs="Times New Roman"/>
                <w:i/>
                <w:iCs/>
                <w:color w:val="000000"/>
                <w:sz w:val="20"/>
                <w:szCs w:val="20"/>
              </w:rPr>
              <w:t>x</w:t>
            </w:r>
            <w:proofErr w:type="gramEnd"/>
            <w:r w:rsidRPr="00C90E2F">
              <w:rPr>
                <w:rFonts w:eastAsia="Times New Roman" w:cs="Times New Roman"/>
                <w:color w:val="000000"/>
                <w:sz w:val="20"/>
                <w:szCs w:val="20"/>
              </w:rPr>
              <w:t>  and  </w:t>
            </w:r>
            <w:r w:rsidRPr="00C90E2F">
              <w:rPr>
                <w:rFonts w:eastAsia="Times New Roman" w:cs="Times New Roman"/>
                <w:i/>
                <w:iCs/>
                <w:color w:val="000000"/>
                <w:sz w:val="20"/>
                <w:szCs w:val="20"/>
              </w:rPr>
              <w:t>y</w:t>
            </w:r>
            <w:r w:rsidRPr="00C90E2F">
              <w:rPr>
                <w:rFonts w:eastAsia="Times New Roman" w:cs="Times New Roman"/>
                <w:color w:val="000000"/>
                <w:sz w:val="20"/>
                <w:szCs w:val="20"/>
              </w:rPr>
              <w:t>.</w:t>
            </w:r>
          </w:p>
          <w:p w:rsidR="00C90E2F" w:rsidRPr="00C90E2F" w:rsidRDefault="00C90E2F" w:rsidP="00DB3A69">
            <w:pPr>
              <w:numPr>
                <w:ilvl w:val="1"/>
                <w:numId w:val="2"/>
              </w:numPr>
              <w:shd w:val="clear" w:color="auto" w:fill="FFFFFF"/>
              <w:spacing w:before="240" w:after="100" w:afterAutospacing="1"/>
              <w:ind w:left="360" w:hanging="360"/>
              <w:rPr>
                <w:rFonts w:eastAsia="Times New Roman" w:cs="Times New Roman"/>
                <w:color w:val="000000"/>
                <w:sz w:val="20"/>
                <w:szCs w:val="20"/>
              </w:rPr>
            </w:pPr>
            <w:r w:rsidRPr="00C90E2F">
              <w:rPr>
                <w:rFonts w:eastAsia="Times New Roman" w:cs="Times New Roman"/>
                <w:color w:val="000000"/>
                <w:sz w:val="20"/>
                <w:szCs w:val="20"/>
              </w:rPr>
              <w:t>In your rule, what real-world quantity does</w:t>
            </w:r>
            <w:proofErr w:type="gramStart"/>
            <w:r w:rsidRPr="00C90E2F">
              <w:rPr>
                <w:rFonts w:eastAsia="Times New Roman" w:cs="Times New Roman"/>
                <w:color w:val="000000"/>
                <w:sz w:val="20"/>
                <w:szCs w:val="20"/>
              </w:rPr>
              <w:t>  </w:t>
            </w:r>
            <w:r w:rsidRPr="00C90E2F">
              <w:rPr>
                <w:rFonts w:eastAsia="Times New Roman" w:cs="Times New Roman"/>
                <w:i/>
                <w:iCs/>
                <w:color w:val="000000"/>
                <w:sz w:val="20"/>
                <w:szCs w:val="20"/>
              </w:rPr>
              <w:t>x</w:t>
            </w:r>
            <w:proofErr w:type="gramEnd"/>
            <w:r w:rsidRPr="00C90E2F">
              <w:rPr>
                <w:rFonts w:eastAsia="Times New Roman" w:cs="Times New Roman"/>
                <w:color w:val="000000"/>
                <w:sz w:val="20"/>
                <w:szCs w:val="20"/>
              </w:rPr>
              <w:t>  stand for?  What real-world quantity does</w:t>
            </w:r>
            <w:proofErr w:type="gramStart"/>
            <w:r w:rsidRPr="00C90E2F">
              <w:rPr>
                <w:rFonts w:eastAsia="Times New Roman" w:cs="Times New Roman"/>
                <w:color w:val="000000"/>
                <w:sz w:val="20"/>
                <w:szCs w:val="20"/>
              </w:rPr>
              <w:t>  </w:t>
            </w:r>
            <w:r w:rsidRPr="00C90E2F">
              <w:rPr>
                <w:rFonts w:eastAsia="Times New Roman" w:cs="Times New Roman"/>
                <w:i/>
                <w:iCs/>
                <w:color w:val="000000"/>
                <w:sz w:val="20"/>
                <w:szCs w:val="20"/>
              </w:rPr>
              <w:t>y</w:t>
            </w:r>
            <w:proofErr w:type="gramEnd"/>
            <w:r w:rsidRPr="00C90E2F">
              <w:rPr>
                <w:rFonts w:eastAsia="Times New Roman" w:cs="Times New Roman"/>
                <w:i/>
                <w:iCs/>
                <w:color w:val="000000"/>
                <w:sz w:val="20"/>
                <w:szCs w:val="20"/>
              </w:rPr>
              <w:t> </w:t>
            </w:r>
            <w:r w:rsidRPr="00C90E2F">
              <w:rPr>
                <w:rFonts w:eastAsia="Times New Roman" w:cs="Times New Roman"/>
                <w:color w:val="000000"/>
                <w:sz w:val="20"/>
                <w:szCs w:val="20"/>
              </w:rPr>
              <w:t> stand for?  </w:t>
            </w:r>
          </w:p>
          <w:p w:rsidR="00C90E2F" w:rsidRPr="00C90E2F" w:rsidRDefault="00C90E2F" w:rsidP="00DB3A69">
            <w:pPr>
              <w:numPr>
                <w:ilvl w:val="1"/>
                <w:numId w:val="2"/>
              </w:numPr>
              <w:shd w:val="clear" w:color="auto" w:fill="FFFFFF"/>
              <w:spacing w:before="240" w:after="100" w:afterAutospacing="1"/>
              <w:ind w:left="360" w:hanging="360"/>
              <w:rPr>
                <w:rFonts w:eastAsia="Times New Roman" w:cs="Times New Roman"/>
                <w:color w:val="000000"/>
                <w:sz w:val="20"/>
                <w:szCs w:val="20"/>
              </w:rPr>
            </w:pPr>
            <w:r w:rsidRPr="00C90E2F">
              <w:rPr>
                <w:rFonts w:eastAsia="Times New Roman" w:cs="Times New Roman"/>
                <w:color w:val="000000"/>
                <w:sz w:val="20"/>
                <w:szCs w:val="20"/>
              </w:rPr>
              <w:t>John wants to know how tall the tree will be when it is 20 years after planting.  Use your rule to answer his question. </w:t>
            </w:r>
          </w:p>
          <w:p w:rsidR="00C90E2F" w:rsidRPr="00C90E2F" w:rsidRDefault="00C90E2F" w:rsidP="00DB3A69">
            <w:pPr>
              <w:numPr>
                <w:ilvl w:val="1"/>
                <w:numId w:val="2"/>
              </w:numPr>
              <w:shd w:val="clear" w:color="auto" w:fill="FFFFFF"/>
              <w:spacing w:before="240" w:after="100" w:afterAutospacing="1"/>
              <w:ind w:left="360" w:hanging="360"/>
              <w:rPr>
                <w:rFonts w:eastAsia="Times New Roman" w:cs="Times New Roman"/>
                <w:color w:val="000000"/>
                <w:sz w:val="20"/>
                <w:szCs w:val="20"/>
              </w:rPr>
            </w:pPr>
            <w:r w:rsidRPr="00C90E2F">
              <w:rPr>
                <w:rFonts w:eastAsia="Times New Roman" w:cs="Times New Roman"/>
                <w:color w:val="000000"/>
                <w:sz w:val="20"/>
                <w:szCs w:val="20"/>
              </w:rPr>
              <w:t>The tallest tree in the world, in Montgomery Woods State Reserve in California, is 367 feet high.  John wants to know how long it would take for his tree to get that tall if it keeps growing at the same rate.  Write and solve an equation you could use to answer John’s question.  Be sure to check your solution. </w:t>
            </w:r>
          </w:p>
          <w:p w:rsidR="00C90E2F" w:rsidRDefault="00C90E2F" w:rsidP="00DB3A69">
            <w:pPr>
              <w:numPr>
                <w:ilvl w:val="1"/>
                <w:numId w:val="2"/>
              </w:numPr>
              <w:shd w:val="clear" w:color="auto" w:fill="FFFFFF"/>
              <w:spacing w:before="240" w:after="100" w:afterAutospacing="1"/>
              <w:ind w:left="360" w:hanging="360"/>
              <w:rPr>
                <w:rFonts w:eastAsia="Times New Roman" w:cs="Times New Roman"/>
                <w:color w:val="000000"/>
                <w:sz w:val="20"/>
                <w:szCs w:val="20"/>
              </w:rPr>
            </w:pPr>
            <w:r w:rsidRPr="00C90E2F">
              <w:rPr>
                <w:rFonts w:eastAsia="Times New Roman" w:cs="Times New Roman"/>
                <w:color w:val="000000"/>
                <w:sz w:val="20"/>
                <w:szCs w:val="20"/>
              </w:rPr>
              <w:t>Did you use algebra tiles to solve the equation in part (d)?  Would it be easy to use algebra tiles to do so?  Why or why not? </w:t>
            </w:r>
          </w:p>
          <w:p w:rsidR="00C90E2F" w:rsidRDefault="00C90E2F" w:rsidP="00C90E2F">
            <w:pPr>
              <w:shd w:val="clear" w:color="auto" w:fill="FFFFFF"/>
              <w:spacing w:before="240" w:after="100" w:afterAutospacing="1"/>
              <w:rPr>
                <w:rFonts w:eastAsia="Times New Roman" w:cs="Times New Roman"/>
                <w:color w:val="000000"/>
                <w:sz w:val="20"/>
                <w:szCs w:val="20"/>
              </w:rPr>
            </w:pPr>
          </w:p>
          <w:p w:rsidR="00C90E2F" w:rsidRDefault="00C90E2F" w:rsidP="00C90E2F">
            <w:pPr>
              <w:shd w:val="clear" w:color="auto" w:fill="FFFFFF"/>
              <w:spacing w:before="240" w:after="100" w:afterAutospacing="1"/>
              <w:rPr>
                <w:rFonts w:eastAsia="Times New Roman" w:cs="Times New Roman"/>
                <w:color w:val="000000"/>
                <w:sz w:val="20"/>
                <w:szCs w:val="20"/>
              </w:rPr>
            </w:pPr>
          </w:p>
          <w:p w:rsidR="00C90E2F" w:rsidRDefault="00C90E2F" w:rsidP="00C90E2F">
            <w:pPr>
              <w:shd w:val="clear" w:color="auto" w:fill="FFFFFF"/>
              <w:spacing w:before="240" w:after="100" w:afterAutospacing="1"/>
              <w:rPr>
                <w:rFonts w:eastAsia="Times New Roman" w:cs="Times New Roman"/>
                <w:color w:val="000000"/>
                <w:sz w:val="20"/>
                <w:szCs w:val="20"/>
              </w:rPr>
            </w:pPr>
          </w:p>
          <w:p w:rsidR="00C90E2F" w:rsidRPr="00C90E2F" w:rsidRDefault="00C90E2F" w:rsidP="00C90E2F">
            <w:pPr>
              <w:shd w:val="clear" w:color="auto" w:fill="FFFFFF"/>
              <w:spacing w:before="240" w:after="100" w:afterAutospacing="1"/>
              <w:rPr>
                <w:rFonts w:eastAsia="Times New Roman" w:cs="Times New Roman"/>
                <w:color w:val="000000"/>
                <w:sz w:val="20"/>
                <w:szCs w:val="20"/>
              </w:rPr>
            </w:pPr>
          </w:p>
          <w:p w:rsidR="00C90E2F" w:rsidRPr="00C90E2F" w:rsidRDefault="00C90E2F" w:rsidP="00DB3A69">
            <w:pPr>
              <w:shd w:val="clear" w:color="auto" w:fill="FFFFFF"/>
              <w:spacing w:before="240" w:after="100" w:afterAutospacing="1"/>
              <w:rPr>
                <w:rFonts w:eastAsia="Times New Roman" w:cs="Times New Roman"/>
                <w:color w:val="000000"/>
                <w:sz w:val="20"/>
                <w:szCs w:val="20"/>
              </w:rPr>
            </w:pPr>
            <w:bookmarkStart w:id="1" w:name="3-100"/>
            <w:bookmarkEnd w:id="1"/>
            <w:r w:rsidRPr="00C90E2F">
              <w:rPr>
                <w:rFonts w:eastAsia="Times New Roman" w:cs="Times New Roman"/>
                <w:b/>
                <w:bCs/>
                <w:color w:val="000000"/>
                <w:sz w:val="20"/>
                <w:szCs w:val="20"/>
              </w:rPr>
              <w:lastRenderedPageBreak/>
              <w:t>3-100.</w:t>
            </w:r>
            <w:r w:rsidRPr="00C90E2F">
              <w:rPr>
                <w:rFonts w:eastAsia="Times New Roman" w:cs="Times New Roman"/>
                <w:color w:val="000000"/>
                <w:sz w:val="20"/>
                <w:szCs w:val="20"/>
              </w:rPr>
              <w:t> For the following equations, solve for the given variable.  Record your work and check the solution, if possible.</w:t>
            </w:r>
          </w:p>
          <w:p w:rsidR="00C90E2F" w:rsidRPr="00C90E2F" w:rsidRDefault="00C90E2F" w:rsidP="00DB3A69">
            <w:pPr>
              <w:numPr>
                <w:ilvl w:val="1"/>
                <w:numId w:val="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C90E2F">
              <w:rPr>
                <w:rFonts w:eastAsia="Times New Roman" w:cs="Times New Roman"/>
                <w:color w:val="000000"/>
                <w:sz w:val="20"/>
                <w:szCs w:val="20"/>
              </w:rPr>
              <w:t>75</w:t>
            </w:r>
            <w:r w:rsidRPr="00C90E2F">
              <w:rPr>
                <w:rFonts w:eastAsia="Times New Roman" w:cs="Times New Roman"/>
                <w:i/>
                <w:iCs/>
                <w:color w:val="000000"/>
                <w:sz w:val="20"/>
                <w:szCs w:val="20"/>
              </w:rPr>
              <w:t>c</w:t>
            </w:r>
            <w:r w:rsidRPr="00C90E2F">
              <w:rPr>
                <w:rFonts w:eastAsia="Times New Roman" w:cs="Times New Roman"/>
                <w:color w:val="000000"/>
                <w:sz w:val="20"/>
                <w:szCs w:val="20"/>
              </w:rPr>
              <w:t> − 300 = 25</w:t>
            </w:r>
            <w:r w:rsidRPr="00C90E2F">
              <w:rPr>
                <w:rFonts w:eastAsia="Times New Roman" w:cs="Times New Roman"/>
                <w:i/>
                <w:iCs/>
                <w:color w:val="000000"/>
                <w:sz w:val="20"/>
                <w:szCs w:val="20"/>
              </w:rPr>
              <w:t>c</w:t>
            </w:r>
            <w:r w:rsidRPr="00C90E2F">
              <w:rPr>
                <w:rFonts w:eastAsia="Times New Roman" w:cs="Times New Roman"/>
                <w:color w:val="000000"/>
                <w:sz w:val="20"/>
                <w:szCs w:val="20"/>
              </w:rPr>
              <w:t> + 200</w:t>
            </w:r>
          </w:p>
          <w:p w:rsidR="00C90E2F" w:rsidRPr="00C90E2F" w:rsidRDefault="00C90E2F" w:rsidP="00DB3A69">
            <w:pPr>
              <w:numPr>
                <w:ilvl w:val="1"/>
                <w:numId w:val="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C90E2F">
              <w:rPr>
                <w:rFonts w:eastAsia="Times New Roman" w:cs="Times New Roman"/>
                <w:color w:val="000000"/>
                <w:sz w:val="20"/>
                <w:szCs w:val="20"/>
              </w:rPr>
              <w:t>26</w:t>
            </w:r>
            <w:r w:rsidRPr="00C90E2F">
              <w:rPr>
                <w:rFonts w:eastAsia="Times New Roman" w:cs="Times New Roman"/>
                <w:i/>
                <w:iCs/>
                <w:color w:val="000000"/>
                <w:sz w:val="20"/>
                <w:szCs w:val="20"/>
              </w:rPr>
              <w:t>y</w:t>
            </w:r>
            <w:r w:rsidRPr="00C90E2F">
              <w:rPr>
                <w:rFonts w:eastAsia="Times New Roman" w:cs="Times New Roman"/>
                <w:color w:val="000000"/>
                <w:sz w:val="20"/>
                <w:szCs w:val="20"/>
              </w:rPr>
              <w:t> − 4 − 11</w:t>
            </w:r>
            <w:r w:rsidRPr="00C90E2F">
              <w:rPr>
                <w:rFonts w:eastAsia="Times New Roman" w:cs="Times New Roman"/>
                <w:i/>
                <w:iCs/>
                <w:color w:val="000000"/>
                <w:sz w:val="20"/>
                <w:szCs w:val="20"/>
              </w:rPr>
              <w:t>y</w:t>
            </w:r>
            <w:r w:rsidRPr="00C90E2F">
              <w:rPr>
                <w:rFonts w:eastAsia="Times New Roman" w:cs="Times New Roman"/>
                <w:color w:val="000000"/>
                <w:sz w:val="20"/>
                <w:szCs w:val="20"/>
              </w:rPr>
              <w:t> = 15</w:t>
            </w:r>
            <w:r w:rsidRPr="00C90E2F">
              <w:rPr>
                <w:rFonts w:eastAsia="Times New Roman" w:cs="Times New Roman"/>
                <w:i/>
                <w:iCs/>
                <w:color w:val="000000"/>
                <w:sz w:val="20"/>
                <w:szCs w:val="20"/>
              </w:rPr>
              <w:t>y</w:t>
            </w:r>
            <w:r w:rsidRPr="00C90E2F">
              <w:rPr>
                <w:rFonts w:eastAsia="Times New Roman" w:cs="Times New Roman"/>
                <w:color w:val="000000"/>
                <w:sz w:val="20"/>
                <w:szCs w:val="20"/>
              </w:rPr>
              <w:t> + 6</w:t>
            </w:r>
          </w:p>
          <w:p w:rsidR="00C90E2F" w:rsidRPr="00C90E2F" w:rsidRDefault="00C90E2F" w:rsidP="00DB3A69">
            <w:pPr>
              <w:numPr>
                <w:ilvl w:val="1"/>
                <w:numId w:val="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C90E2F">
              <w:rPr>
                <w:rFonts w:eastAsia="Times New Roman" w:cs="Times New Roman"/>
                <w:i/>
                <w:iCs/>
                <w:color w:val="000000"/>
                <w:sz w:val="20"/>
                <w:szCs w:val="20"/>
              </w:rPr>
              <w:t>−</w:t>
            </w:r>
            <m:oMath>
              <m:f>
                <m:fPr>
                  <m:ctrlPr>
                    <w:rPr>
                      <w:rFonts w:ascii="Cambria Math" w:eastAsia="Times New Roman" w:hAnsi="Cambria Math" w:cs="Times New Roman"/>
                      <w:i/>
                      <w:iCs/>
                      <w:color w:val="000000"/>
                      <w:sz w:val="20"/>
                      <w:szCs w:val="20"/>
                    </w:rPr>
                  </m:ctrlPr>
                </m:fPr>
                <m:num>
                  <m:r>
                    <w:rPr>
                      <w:rFonts w:ascii="Cambria Math" w:eastAsia="Times New Roman" w:hAnsi="Cambria Math" w:cs="Times New Roman"/>
                      <w:color w:val="000000"/>
                      <w:sz w:val="20"/>
                      <w:szCs w:val="20"/>
                    </w:rPr>
                    <m:t>1</m:t>
                  </m:r>
                </m:num>
                <m:den>
                  <m:r>
                    <w:rPr>
                      <w:rFonts w:ascii="Cambria Math" w:eastAsia="Times New Roman" w:hAnsi="Cambria Math" w:cs="Times New Roman"/>
                      <w:color w:val="000000"/>
                      <w:sz w:val="20"/>
                      <w:szCs w:val="20"/>
                    </w:rPr>
                    <m:t>2</m:t>
                  </m:r>
                </m:den>
              </m:f>
            </m:oMath>
            <w:r w:rsidRPr="00C90E2F">
              <w:rPr>
                <w:rFonts w:eastAsia="Times New Roman" w:cs="Times New Roman"/>
                <w:i/>
                <w:iCs/>
                <w:color w:val="000000"/>
                <w:sz w:val="20"/>
                <w:szCs w:val="20"/>
              </w:rPr>
              <w:t>x </w:t>
            </w:r>
            <w:r w:rsidRPr="00C90E2F">
              <w:rPr>
                <w:rFonts w:eastAsia="Times New Roman" w:cs="Times New Roman"/>
                <w:color w:val="000000"/>
                <w:sz w:val="20"/>
                <w:szCs w:val="20"/>
              </w:rPr>
              <w:t>= 6</w:t>
            </w:r>
          </w:p>
          <w:p w:rsidR="00C90E2F" w:rsidRPr="00C90E2F" w:rsidRDefault="00C90E2F" w:rsidP="00DB3A69">
            <w:pPr>
              <w:numPr>
                <w:ilvl w:val="1"/>
                <w:numId w:val="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C90E2F">
              <w:rPr>
                <w:rFonts w:eastAsia="Times New Roman" w:cs="Times New Roman"/>
                <w:color w:val="000000"/>
                <w:sz w:val="20"/>
                <w:szCs w:val="20"/>
              </w:rPr>
              <w:t>0.8 − 2</w:t>
            </w:r>
            <w:r w:rsidRPr="00C90E2F">
              <w:rPr>
                <w:rFonts w:eastAsia="Times New Roman" w:cs="Times New Roman"/>
                <w:i/>
                <w:iCs/>
                <w:color w:val="000000"/>
                <w:sz w:val="20"/>
                <w:szCs w:val="20"/>
              </w:rPr>
              <w:t>t</w:t>
            </w:r>
            <w:r w:rsidRPr="00C90E2F">
              <w:rPr>
                <w:rFonts w:eastAsia="Times New Roman" w:cs="Times New Roman"/>
                <w:color w:val="000000"/>
                <w:sz w:val="20"/>
                <w:szCs w:val="20"/>
              </w:rPr>
              <w:t> = 1 − 3</w:t>
            </w:r>
            <w:r w:rsidRPr="00C90E2F">
              <w:rPr>
                <w:rFonts w:eastAsia="Times New Roman" w:cs="Times New Roman"/>
                <w:i/>
                <w:iCs/>
                <w:color w:val="000000"/>
                <w:sz w:val="20"/>
                <w:szCs w:val="20"/>
              </w:rPr>
              <w:t>t</w:t>
            </w:r>
          </w:p>
          <w:p w:rsidR="00C90E2F" w:rsidRPr="00C90E2F" w:rsidRDefault="00C90E2F" w:rsidP="00C90E2F">
            <w:pPr>
              <w:numPr>
                <w:ilvl w:val="0"/>
                <w:numId w:val="3"/>
              </w:numPr>
              <w:shd w:val="clear" w:color="auto" w:fill="FFFFFF"/>
              <w:spacing w:before="240" w:after="100" w:afterAutospacing="1"/>
              <w:ind w:left="0"/>
              <w:rPr>
                <w:rFonts w:eastAsia="Times New Roman" w:cs="Times New Roman"/>
                <w:color w:val="000000"/>
                <w:sz w:val="20"/>
                <w:szCs w:val="20"/>
              </w:rPr>
            </w:pPr>
            <w:bookmarkStart w:id="2" w:name="3-101"/>
            <w:bookmarkEnd w:id="2"/>
            <w:r w:rsidRPr="00C90E2F">
              <w:rPr>
                <w:rFonts w:eastAsia="Times New Roman" w:cs="Times New Roman"/>
                <w:b/>
                <w:bCs/>
                <w:color w:val="000000"/>
                <w:sz w:val="20"/>
                <w:szCs w:val="20"/>
              </w:rPr>
              <w:t>3-101.</w:t>
            </w:r>
            <w:r w:rsidRPr="00C90E2F">
              <w:rPr>
                <w:rFonts w:eastAsia="Times New Roman" w:cs="Times New Roman"/>
                <w:color w:val="000000"/>
                <w:sz w:val="20"/>
                <w:szCs w:val="20"/>
              </w:rPr>
              <w:t> MR. WALLIS IS BACK!</w:t>
            </w:r>
          </w:p>
          <w:p w:rsidR="00C90E2F" w:rsidRPr="00C90E2F" w:rsidRDefault="00C90E2F" w:rsidP="00C90E2F">
            <w:pPr>
              <w:numPr>
                <w:ilvl w:val="0"/>
                <w:numId w:val="3"/>
              </w:numPr>
              <w:shd w:val="clear" w:color="auto" w:fill="FFFFFF"/>
              <w:spacing w:before="240" w:after="100" w:afterAutospacing="1"/>
              <w:ind w:left="0"/>
              <w:rPr>
                <w:rFonts w:eastAsia="Times New Roman" w:cs="Times New Roman"/>
                <w:color w:val="000000"/>
                <w:sz w:val="20"/>
                <w:szCs w:val="20"/>
              </w:rPr>
            </w:pPr>
            <w:r w:rsidRPr="00C90E2F">
              <w:rPr>
                <w:rFonts w:eastAsia="Times New Roman" w:cs="Times New Roman"/>
                <w:color w:val="000000"/>
                <w:sz w:val="20"/>
                <w:szCs w:val="20"/>
              </w:rPr>
              <w:t>After much consideration, Mr. Wallis decided to use the tip table below to help him estimate what a 15% tip would be for various costs of dinner.</w:t>
            </w:r>
          </w:p>
          <w:p w:rsidR="00C90E2F" w:rsidRPr="00C90E2F" w:rsidRDefault="00C90E2F" w:rsidP="00C90E2F">
            <w:pPr>
              <w:numPr>
                <w:ilvl w:val="0"/>
                <w:numId w:val="3"/>
              </w:numPr>
              <w:shd w:val="clear" w:color="auto" w:fill="FFFFFF"/>
              <w:spacing w:before="240" w:after="100" w:afterAutospacing="1"/>
              <w:ind w:left="0"/>
              <w:jc w:val="center"/>
              <w:rPr>
                <w:rFonts w:eastAsia="Times New Roman" w:cs="Times New Roman"/>
                <w:color w:val="000000"/>
                <w:sz w:val="20"/>
                <w:szCs w:val="20"/>
              </w:rPr>
            </w:pPr>
            <w:r w:rsidRPr="00C90E2F">
              <w:rPr>
                <w:rFonts w:eastAsia="Times New Roman" w:cs="Times New Roman"/>
                <w:noProof/>
                <w:color w:val="000000"/>
                <w:sz w:val="20"/>
                <w:szCs w:val="20"/>
              </w:rPr>
              <w:drawing>
                <wp:inline distT="0" distB="0" distL="0" distR="0">
                  <wp:extent cx="5048250" cy="552450"/>
                  <wp:effectExtent l="19050" t="0" r="0" b="0"/>
                  <wp:docPr id="3" name="Picture 17" descr="http://textbooks.cpm.org/images/cc3/chap03/cc3_ch3_less_3.2.4_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xtbooks.cpm.org/images/cc3/chap03/cc3_ch3_less_3.2.4_3-101.png"/>
                          <pic:cNvPicPr>
                            <a:picLocks noChangeAspect="1" noChangeArrowheads="1"/>
                          </pic:cNvPicPr>
                        </pic:nvPicPr>
                        <pic:blipFill>
                          <a:blip r:embed="rId7" cstate="print"/>
                          <a:srcRect/>
                          <a:stretch>
                            <a:fillRect/>
                          </a:stretch>
                        </pic:blipFill>
                        <pic:spPr bwMode="auto">
                          <a:xfrm>
                            <a:off x="0" y="0"/>
                            <a:ext cx="5048250" cy="552450"/>
                          </a:xfrm>
                          <a:prstGeom prst="rect">
                            <a:avLst/>
                          </a:prstGeom>
                          <a:noFill/>
                          <a:ln w="9525">
                            <a:noFill/>
                            <a:miter lim="800000"/>
                            <a:headEnd/>
                            <a:tailEnd/>
                          </a:ln>
                        </pic:spPr>
                      </pic:pic>
                    </a:graphicData>
                  </a:graphic>
                </wp:inline>
              </w:drawing>
            </w:r>
          </w:p>
          <w:p w:rsidR="00C90E2F" w:rsidRDefault="00C90E2F" w:rsidP="00C90E2F">
            <w:pPr>
              <w:numPr>
                <w:ilvl w:val="1"/>
                <w:numId w:val="5"/>
              </w:numPr>
              <w:shd w:val="clear" w:color="auto" w:fill="FFFFFF"/>
              <w:tabs>
                <w:tab w:val="clear" w:pos="1440"/>
                <w:tab w:val="num" w:pos="540"/>
              </w:tabs>
              <w:spacing w:before="240" w:after="100" w:afterAutospacing="1"/>
              <w:ind w:left="540"/>
              <w:rPr>
                <w:rFonts w:eastAsia="Times New Roman" w:cs="Times New Roman"/>
                <w:color w:val="000000"/>
                <w:sz w:val="20"/>
                <w:szCs w:val="20"/>
              </w:rPr>
            </w:pPr>
            <w:r w:rsidRPr="00C90E2F">
              <w:rPr>
                <w:rFonts w:eastAsia="Times New Roman" w:cs="Times New Roman"/>
                <w:color w:val="000000"/>
                <w:sz w:val="20"/>
                <w:szCs w:val="20"/>
              </w:rPr>
              <w:t>Find a rule for his table.  That is, find a rule that calculates the amount of tip (</w:t>
            </w:r>
            <w:r w:rsidRPr="00C90E2F">
              <w:rPr>
                <w:rFonts w:eastAsia="Times New Roman" w:cs="Times New Roman"/>
                <w:i/>
                <w:iCs/>
                <w:color w:val="000000"/>
                <w:sz w:val="20"/>
                <w:szCs w:val="20"/>
              </w:rPr>
              <w:t>y</w:t>
            </w:r>
            <w:r w:rsidRPr="00C90E2F">
              <w:rPr>
                <w:rFonts w:eastAsia="Times New Roman" w:cs="Times New Roman"/>
                <w:color w:val="000000"/>
                <w:sz w:val="20"/>
                <w:szCs w:val="20"/>
              </w:rPr>
              <w:t>) based on the cost of the dinner (</w:t>
            </w:r>
            <w:r w:rsidRPr="00C90E2F">
              <w:rPr>
                <w:rFonts w:eastAsia="Times New Roman" w:cs="Times New Roman"/>
                <w:i/>
                <w:iCs/>
                <w:color w:val="000000"/>
                <w:sz w:val="20"/>
                <w:szCs w:val="20"/>
              </w:rPr>
              <w:t>x</w:t>
            </w:r>
            <w:r w:rsidRPr="00C90E2F">
              <w:rPr>
                <w:rFonts w:eastAsia="Times New Roman" w:cs="Times New Roman"/>
                <w:color w:val="000000"/>
                <w:sz w:val="20"/>
                <w:szCs w:val="20"/>
              </w:rPr>
              <w:t>).  How did you find your rule?  </w:t>
            </w:r>
          </w:p>
          <w:p w:rsidR="00DB3A69" w:rsidRPr="00C90E2F" w:rsidRDefault="00DB3A69" w:rsidP="00DB3A69">
            <w:pPr>
              <w:shd w:val="clear" w:color="auto" w:fill="FFFFFF"/>
              <w:spacing w:before="240" w:after="100" w:afterAutospacing="1"/>
              <w:ind w:left="540"/>
              <w:rPr>
                <w:rFonts w:eastAsia="Times New Roman" w:cs="Times New Roman"/>
                <w:color w:val="000000"/>
                <w:sz w:val="20"/>
                <w:szCs w:val="20"/>
              </w:rPr>
            </w:pPr>
          </w:p>
          <w:p w:rsidR="00C90E2F" w:rsidRDefault="00C90E2F" w:rsidP="00C90E2F">
            <w:pPr>
              <w:numPr>
                <w:ilvl w:val="1"/>
                <w:numId w:val="5"/>
              </w:numPr>
              <w:shd w:val="clear" w:color="auto" w:fill="FFFFFF"/>
              <w:tabs>
                <w:tab w:val="clear" w:pos="1440"/>
                <w:tab w:val="num" w:pos="540"/>
              </w:tabs>
              <w:spacing w:before="240" w:after="100" w:afterAutospacing="1"/>
              <w:ind w:left="540"/>
              <w:rPr>
                <w:rFonts w:eastAsia="Times New Roman" w:cs="Times New Roman"/>
                <w:color w:val="000000"/>
                <w:sz w:val="20"/>
                <w:szCs w:val="20"/>
              </w:rPr>
            </w:pPr>
            <w:r w:rsidRPr="00C90E2F">
              <w:rPr>
                <w:rFonts w:eastAsia="Times New Roman" w:cs="Times New Roman"/>
                <w:color w:val="000000"/>
                <w:sz w:val="20"/>
                <w:szCs w:val="20"/>
              </w:rPr>
              <w:t>After dinner, Mr. Wallis was so distracted that he forgot to write down the cost of the meal in his checkbook.  All he remembers is that he left a $9 tip.  What was the original cost of the meal before he paid the tip?  Use your equation from part (a) to answer this question.  Show all work. </w:t>
            </w:r>
          </w:p>
          <w:p w:rsidR="00DB3A69" w:rsidRDefault="00DB3A69" w:rsidP="00DB3A69">
            <w:pPr>
              <w:pStyle w:val="ListParagraph"/>
              <w:rPr>
                <w:rFonts w:eastAsia="Times New Roman" w:cs="Times New Roman"/>
                <w:color w:val="000000"/>
                <w:sz w:val="20"/>
                <w:szCs w:val="20"/>
              </w:rPr>
            </w:pPr>
          </w:p>
          <w:p w:rsidR="00DB3A69" w:rsidRPr="00C90E2F" w:rsidRDefault="00DB3A69" w:rsidP="00DB3A69">
            <w:pPr>
              <w:shd w:val="clear" w:color="auto" w:fill="FFFFFF"/>
              <w:spacing w:before="240" w:after="100" w:afterAutospacing="1"/>
              <w:rPr>
                <w:rFonts w:eastAsia="Times New Roman" w:cs="Times New Roman"/>
                <w:color w:val="000000"/>
                <w:sz w:val="20"/>
                <w:szCs w:val="20"/>
              </w:rPr>
            </w:pPr>
          </w:p>
          <w:p w:rsidR="00C90E2F" w:rsidRDefault="00C90E2F" w:rsidP="00C90E2F">
            <w:pPr>
              <w:numPr>
                <w:ilvl w:val="1"/>
                <w:numId w:val="5"/>
              </w:numPr>
              <w:shd w:val="clear" w:color="auto" w:fill="FFFFFF"/>
              <w:tabs>
                <w:tab w:val="clear" w:pos="1440"/>
                <w:tab w:val="num" w:pos="540"/>
              </w:tabs>
              <w:spacing w:before="240" w:after="100" w:afterAutospacing="1"/>
              <w:ind w:left="540"/>
              <w:rPr>
                <w:rFonts w:eastAsia="Times New Roman" w:cs="Times New Roman"/>
                <w:color w:val="000000"/>
                <w:sz w:val="20"/>
                <w:szCs w:val="20"/>
              </w:rPr>
            </w:pPr>
            <w:r w:rsidRPr="00C90E2F">
              <w:rPr>
                <w:rFonts w:eastAsia="Times New Roman" w:cs="Times New Roman"/>
                <w:color w:val="000000"/>
                <w:sz w:val="20"/>
                <w:szCs w:val="20"/>
              </w:rPr>
              <w:t>What was the total cost of the meal including the tip?</w:t>
            </w:r>
          </w:p>
          <w:p w:rsidR="00DB3A69" w:rsidRDefault="00DB3A69" w:rsidP="00DB3A69">
            <w:pPr>
              <w:shd w:val="clear" w:color="auto" w:fill="FFFFFF"/>
              <w:spacing w:before="240" w:after="100" w:afterAutospacing="1"/>
              <w:ind w:left="540"/>
              <w:rPr>
                <w:rFonts w:eastAsia="Times New Roman" w:cs="Times New Roman"/>
                <w:color w:val="000000"/>
                <w:sz w:val="20"/>
                <w:szCs w:val="20"/>
              </w:rPr>
            </w:pPr>
          </w:p>
          <w:p w:rsidR="00DB3A69" w:rsidRPr="00C90E2F" w:rsidRDefault="00DB3A69" w:rsidP="00DB3A69">
            <w:pPr>
              <w:shd w:val="clear" w:color="auto" w:fill="FFFFFF"/>
              <w:spacing w:before="240" w:after="100" w:afterAutospacing="1"/>
              <w:ind w:left="540"/>
              <w:rPr>
                <w:rFonts w:eastAsia="Times New Roman" w:cs="Times New Roman"/>
                <w:color w:val="000000"/>
                <w:sz w:val="20"/>
                <w:szCs w:val="20"/>
              </w:rPr>
            </w:pPr>
          </w:p>
          <w:p w:rsidR="00C90E2F" w:rsidRPr="00C90E2F" w:rsidRDefault="00C90E2F" w:rsidP="00C90E2F">
            <w:pPr>
              <w:rPr>
                <w:sz w:val="20"/>
                <w:szCs w:val="20"/>
              </w:rPr>
            </w:pPr>
          </w:p>
        </w:tc>
      </w:tr>
    </w:tbl>
    <w:p w:rsidR="00D25BBF" w:rsidRPr="00C90E2F" w:rsidRDefault="00D25BBF" w:rsidP="00C90E2F">
      <w:pPr>
        <w:rPr>
          <w:sz w:val="20"/>
          <w:szCs w:val="20"/>
        </w:rPr>
      </w:pPr>
    </w:p>
    <w:sectPr w:rsidR="00D25BBF" w:rsidRPr="00C90E2F"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58D"/>
    <w:multiLevelType w:val="multilevel"/>
    <w:tmpl w:val="34728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F719E"/>
    <w:multiLevelType w:val="multilevel"/>
    <w:tmpl w:val="1F80C91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96A0D"/>
    <w:multiLevelType w:val="multilevel"/>
    <w:tmpl w:val="948C41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A747D"/>
    <w:multiLevelType w:val="multilevel"/>
    <w:tmpl w:val="3ECC6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lvl w:ilvl="0">
        <w:numFmt w:val="decimal"/>
        <w:lvlText w:val=""/>
        <w:lvlJc w:val="left"/>
      </w:lvl>
    </w:lvlOverride>
    <w:lvlOverride w:ilvl="1">
      <w:lvl w:ilvl="1">
        <w:numFmt w:val="lowerLetter"/>
        <w:lvlText w:val="%2."/>
        <w:lvlJc w:val="left"/>
      </w:lvl>
    </w:lvlOverride>
  </w:num>
  <w:num w:numId="3">
    <w:abstractNumId w:val="0"/>
  </w:num>
  <w:num w:numId="4">
    <w:abstractNumId w:val="2"/>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2A69"/>
    <w:rsid w:val="00154A9D"/>
    <w:rsid w:val="0016231C"/>
    <w:rsid w:val="0018527E"/>
    <w:rsid w:val="0025711F"/>
    <w:rsid w:val="002B420C"/>
    <w:rsid w:val="003114EC"/>
    <w:rsid w:val="00312C7E"/>
    <w:rsid w:val="00325792"/>
    <w:rsid w:val="003B714C"/>
    <w:rsid w:val="00511B97"/>
    <w:rsid w:val="005A054C"/>
    <w:rsid w:val="00637C6D"/>
    <w:rsid w:val="006476B8"/>
    <w:rsid w:val="008B381F"/>
    <w:rsid w:val="00945957"/>
    <w:rsid w:val="00A33066"/>
    <w:rsid w:val="00B0674E"/>
    <w:rsid w:val="00BA485C"/>
    <w:rsid w:val="00BE1954"/>
    <w:rsid w:val="00C0457A"/>
    <w:rsid w:val="00C12083"/>
    <w:rsid w:val="00C517FD"/>
    <w:rsid w:val="00C715C0"/>
    <w:rsid w:val="00C90E2F"/>
    <w:rsid w:val="00CA3B11"/>
    <w:rsid w:val="00CD3490"/>
    <w:rsid w:val="00D25BBF"/>
    <w:rsid w:val="00D42A69"/>
    <w:rsid w:val="00DB3A69"/>
    <w:rsid w:val="00EB0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styleId="PlaceholderText">
    <w:name w:val="Placeholder Text"/>
    <w:basedOn w:val="DefaultParagraphFont"/>
    <w:uiPriority w:val="99"/>
    <w:semiHidden/>
    <w:rsid w:val="00DB3A69"/>
    <w:rPr>
      <w:color w:val="808080"/>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34515929">
      <w:bodyDiv w:val="1"/>
      <w:marLeft w:val="0"/>
      <w:marRight w:val="0"/>
      <w:marTop w:val="0"/>
      <w:marBottom w:val="0"/>
      <w:divBdr>
        <w:top w:val="none" w:sz="0" w:space="0" w:color="auto"/>
        <w:left w:val="none" w:sz="0" w:space="0" w:color="auto"/>
        <w:bottom w:val="none" w:sz="0" w:space="0" w:color="auto"/>
        <w:right w:val="none" w:sz="0" w:space="0" w:color="auto"/>
      </w:divBdr>
    </w:div>
    <w:div w:id="447356137">
      <w:bodyDiv w:val="1"/>
      <w:marLeft w:val="0"/>
      <w:marRight w:val="0"/>
      <w:marTop w:val="0"/>
      <w:marBottom w:val="0"/>
      <w:divBdr>
        <w:top w:val="none" w:sz="0" w:space="0" w:color="auto"/>
        <w:left w:val="none" w:sz="0" w:space="0" w:color="auto"/>
        <w:bottom w:val="none" w:sz="0" w:space="0" w:color="auto"/>
        <w:right w:val="none" w:sz="0" w:space="0" w:color="auto"/>
      </w:divBdr>
    </w:div>
    <w:div w:id="618293600">
      <w:bodyDiv w:val="1"/>
      <w:marLeft w:val="0"/>
      <w:marRight w:val="0"/>
      <w:marTop w:val="0"/>
      <w:marBottom w:val="0"/>
      <w:divBdr>
        <w:top w:val="none" w:sz="0" w:space="0" w:color="auto"/>
        <w:left w:val="none" w:sz="0" w:space="0" w:color="auto"/>
        <w:bottom w:val="none" w:sz="0" w:space="0" w:color="auto"/>
        <w:right w:val="none" w:sz="0" w:space="0" w:color="auto"/>
      </w:divBdr>
    </w:div>
    <w:div w:id="667051750">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30801806">
      <w:bodyDiv w:val="1"/>
      <w:marLeft w:val="0"/>
      <w:marRight w:val="0"/>
      <w:marTop w:val="0"/>
      <w:marBottom w:val="0"/>
      <w:divBdr>
        <w:top w:val="none" w:sz="0" w:space="0" w:color="auto"/>
        <w:left w:val="none" w:sz="0" w:space="0" w:color="auto"/>
        <w:bottom w:val="none" w:sz="0" w:space="0" w:color="auto"/>
        <w:right w:val="none" w:sz="0" w:space="0" w:color="auto"/>
      </w:divBdr>
    </w:div>
    <w:div w:id="1785152317">
      <w:bodyDiv w:val="1"/>
      <w:marLeft w:val="0"/>
      <w:marRight w:val="0"/>
      <w:marTop w:val="0"/>
      <w:marBottom w:val="0"/>
      <w:divBdr>
        <w:top w:val="none" w:sz="0" w:space="0" w:color="auto"/>
        <w:left w:val="none" w:sz="0" w:space="0" w:color="auto"/>
        <w:bottom w:val="none" w:sz="0" w:space="0" w:color="auto"/>
        <w:right w:val="none" w:sz="0" w:space="0" w:color="auto"/>
      </w:divBdr>
    </w:div>
    <w:div w:id="18058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2013-09-22T17:37:00Z</dcterms:created>
  <dcterms:modified xsi:type="dcterms:W3CDTF">2014-05-16T19:19:00Z</dcterms:modified>
</cp:coreProperties>
</file>