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461"/>
      </w:tblGrid>
      <w:tr w:rsidR="00325792" w:rsidRPr="00325792" w:rsidTr="00325792">
        <w:tc>
          <w:tcPr>
            <w:tcW w:w="7461" w:type="dxa"/>
          </w:tcPr>
          <w:p w:rsidR="00325792" w:rsidRPr="00325792" w:rsidRDefault="00325792" w:rsidP="00325792">
            <w:pPr>
              <w:numPr>
                <w:ilvl w:val="0"/>
                <w:numId w:val="18"/>
              </w:numPr>
              <w:shd w:val="clear" w:color="auto" w:fill="FFFFFF"/>
              <w:spacing w:before="240" w:after="100" w:afterAutospacing="1"/>
              <w:ind w:left="0"/>
              <w:rPr>
                <w:color w:val="000000"/>
                <w:sz w:val="20"/>
                <w:szCs w:val="20"/>
              </w:rPr>
            </w:pPr>
            <w:r w:rsidRPr="00325792">
              <w:rPr>
                <w:noProof/>
                <w:color w:val="000000"/>
                <w:sz w:val="20"/>
                <w:szCs w:val="20"/>
              </w:rPr>
              <w:drawing>
                <wp:anchor distT="0" distB="0" distL="114300" distR="114300" simplePos="0" relativeHeight="251658240" behindDoc="0" locked="0" layoutInCell="1" allowOverlap="1">
                  <wp:simplePos x="0" y="0"/>
                  <wp:positionH relativeFrom="column">
                    <wp:posOffset>-46355</wp:posOffset>
                  </wp:positionH>
                  <wp:positionV relativeFrom="paragraph">
                    <wp:posOffset>149225</wp:posOffset>
                  </wp:positionV>
                  <wp:extent cx="3521710" cy="614045"/>
                  <wp:effectExtent l="19050" t="0" r="2540" b="0"/>
                  <wp:wrapSquare wrapText="bothSides"/>
                  <wp:docPr id="8" name="Picture 1" descr="http://textbooks.cpm.org/images/cc3/chap03/CC3_3.1.2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3/CC3_3.1.2title.png"/>
                          <pic:cNvPicPr>
                            <a:picLocks noChangeAspect="1" noChangeArrowheads="1"/>
                          </pic:cNvPicPr>
                        </pic:nvPicPr>
                        <pic:blipFill>
                          <a:blip r:embed="rId5" cstate="print"/>
                          <a:srcRect/>
                          <a:stretch>
                            <a:fillRect/>
                          </a:stretch>
                        </pic:blipFill>
                        <pic:spPr bwMode="auto">
                          <a:xfrm>
                            <a:off x="0" y="0"/>
                            <a:ext cx="3521710" cy="614045"/>
                          </a:xfrm>
                          <a:prstGeom prst="rect">
                            <a:avLst/>
                          </a:prstGeom>
                          <a:noFill/>
                          <a:ln w="9525">
                            <a:noFill/>
                            <a:miter lim="800000"/>
                            <a:headEnd/>
                            <a:tailEnd/>
                          </a:ln>
                        </pic:spPr>
                      </pic:pic>
                    </a:graphicData>
                  </a:graphic>
                </wp:anchor>
              </w:drawing>
            </w:r>
            <w:r w:rsidRPr="00325792">
              <w:rPr>
                <w:color w:val="000000"/>
                <w:sz w:val="20"/>
                <w:szCs w:val="20"/>
              </w:rPr>
              <w:t>In Lesson 3.1.1, you wrote rules for patterns found in</w:t>
            </w:r>
            <w:r w:rsidRPr="00325792">
              <w:rPr>
                <w:rStyle w:val="apple-converted-space"/>
                <w:color w:val="000000"/>
                <w:sz w:val="20"/>
                <w:szCs w:val="20"/>
              </w:rPr>
              <w:t> </w:t>
            </w:r>
            <w:r w:rsidRPr="00325792">
              <w:rPr>
                <w:rStyle w:val="Emphasis"/>
                <w:color w:val="000000"/>
                <w:sz w:val="20"/>
                <w:szCs w:val="20"/>
              </w:rPr>
              <w:t>x </w:t>
            </w:r>
            <w:r w:rsidRPr="00325792">
              <w:rPr>
                <w:color w:val="000000"/>
                <w:sz w:val="20"/>
                <w:szCs w:val="20"/>
              </w:rPr>
              <w:t>→ </w:t>
            </w:r>
            <w:r w:rsidRPr="00325792">
              <w:rPr>
                <w:rStyle w:val="Emphasis"/>
                <w:color w:val="000000"/>
                <w:sz w:val="20"/>
                <w:szCs w:val="20"/>
              </w:rPr>
              <w:t>y</w:t>
            </w:r>
            <w:r w:rsidRPr="00325792">
              <w:rPr>
                <w:rStyle w:val="apple-converted-space"/>
                <w:color w:val="000000"/>
                <w:sz w:val="20"/>
                <w:szCs w:val="20"/>
              </w:rPr>
              <w:t> </w:t>
            </w:r>
            <w:r w:rsidRPr="00325792">
              <w:rPr>
                <w:color w:val="000000"/>
                <w:sz w:val="20"/>
                <w:szCs w:val="20"/>
              </w:rPr>
              <w:t>tables. In this lesson, you will focus on using variables to write algebraic rules for patterns and contextual situations. You will use a graph to help predict the output for fractional</w:t>
            </w:r>
            <w:r w:rsidRPr="00325792">
              <w:rPr>
                <w:rStyle w:val="apple-converted-space"/>
                <w:color w:val="000000"/>
                <w:sz w:val="20"/>
                <w:szCs w:val="20"/>
              </w:rPr>
              <w:t> </w:t>
            </w:r>
            <w:r w:rsidRPr="00325792">
              <w:rPr>
                <w:rStyle w:val="Emphasis"/>
                <w:color w:val="000000"/>
                <w:sz w:val="20"/>
                <w:szCs w:val="20"/>
              </w:rPr>
              <w:t>x</w:t>
            </w:r>
            <w:r w:rsidRPr="00325792">
              <w:rPr>
                <w:color w:val="000000"/>
                <w:sz w:val="20"/>
                <w:szCs w:val="20"/>
              </w:rPr>
              <w:t>-values and will then use a rule to predict the output when the input is too large and does not appear on the graph.</w:t>
            </w:r>
          </w:p>
          <w:p w:rsidR="00325792" w:rsidRPr="00325792" w:rsidRDefault="00325792" w:rsidP="00325792">
            <w:pPr>
              <w:numPr>
                <w:ilvl w:val="0"/>
                <w:numId w:val="18"/>
              </w:numPr>
              <w:shd w:val="clear" w:color="auto" w:fill="FFFFFF"/>
              <w:spacing w:before="240" w:after="100" w:afterAutospacing="1"/>
              <w:ind w:left="0"/>
              <w:rPr>
                <w:color w:val="000000"/>
                <w:sz w:val="20"/>
                <w:szCs w:val="20"/>
              </w:rPr>
            </w:pPr>
            <w:bookmarkStart w:id="0" w:name="3-9"/>
            <w:bookmarkEnd w:id="0"/>
            <w:r w:rsidRPr="00325792">
              <w:rPr>
                <w:rStyle w:val="Strong"/>
                <w:color w:val="000000"/>
                <w:sz w:val="20"/>
                <w:szCs w:val="20"/>
              </w:rPr>
              <w:t>3-9.</w:t>
            </w:r>
            <w:r w:rsidRPr="00325792">
              <w:rPr>
                <w:rStyle w:val="apple-converted-space"/>
                <w:color w:val="000000"/>
                <w:sz w:val="20"/>
                <w:szCs w:val="20"/>
              </w:rPr>
              <w:t> </w:t>
            </w:r>
            <w:r w:rsidRPr="00325792">
              <w:rPr>
                <w:color w:val="000000"/>
                <w:sz w:val="20"/>
                <w:szCs w:val="20"/>
              </w:rPr>
              <w:t>SILENT BOARD GAME</w:t>
            </w:r>
          </w:p>
          <w:p w:rsidR="00325792" w:rsidRPr="00325792" w:rsidRDefault="00325792" w:rsidP="00325792">
            <w:pPr>
              <w:numPr>
                <w:ilvl w:val="0"/>
                <w:numId w:val="18"/>
              </w:numPr>
              <w:shd w:val="clear" w:color="auto" w:fill="FFFFFF"/>
              <w:spacing w:before="240" w:after="100" w:afterAutospacing="1"/>
              <w:ind w:left="0"/>
              <w:rPr>
                <w:color w:val="000000"/>
                <w:sz w:val="20"/>
                <w:szCs w:val="20"/>
              </w:rPr>
            </w:pPr>
            <w:r w:rsidRPr="00325792">
              <w:rPr>
                <w:color w:val="000000"/>
                <w:sz w:val="20"/>
                <w:szCs w:val="20"/>
              </w:rPr>
              <w:t>During Lesson 3.1.1, you created written rules for patterns that had no tiles or numbers.  You will now write algebraic rules using a table of jumbled in/out numbers.  Focus on finding patterns and writing rules as you play the Silent Board Game.  Your teacher will put an incomplete</w:t>
            </w:r>
            <w:r w:rsidRPr="00325792">
              <w:rPr>
                <w:rStyle w:val="apple-converted-space"/>
                <w:color w:val="000000"/>
                <w:sz w:val="20"/>
                <w:szCs w:val="20"/>
              </w:rPr>
              <w:t> </w:t>
            </w:r>
            <w:r w:rsidRPr="00325792">
              <w:rPr>
                <w:rStyle w:val="Emphasis"/>
                <w:color w:val="000000"/>
                <w:sz w:val="20"/>
                <w:szCs w:val="20"/>
              </w:rPr>
              <w:t>x</w:t>
            </w:r>
            <w:r w:rsidRPr="00325792">
              <w:rPr>
                <w:color w:val="000000"/>
                <w:sz w:val="20"/>
                <w:szCs w:val="20"/>
              </w:rPr>
              <w:t> → </w:t>
            </w:r>
            <w:r w:rsidRPr="00325792">
              <w:rPr>
                <w:rStyle w:val="Emphasis"/>
                <w:color w:val="000000"/>
                <w:sz w:val="20"/>
                <w:szCs w:val="20"/>
              </w:rPr>
              <w:t>y</w:t>
            </w:r>
            <w:r w:rsidRPr="00325792">
              <w:rPr>
                <w:rStyle w:val="apple-converted-space"/>
                <w:color w:val="000000"/>
                <w:sz w:val="20"/>
                <w:szCs w:val="20"/>
              </w:rPr>
              <w:t> </w:t>
            </w:r>
            <w:r w:rsidRPr="00325792">
              <w:rPr>
                <w:color w:val="000000"/>
                <w:sz w:val="20"/>
                <w:szCs w:val="20"/>
              </w:rPr>
              <w:t>table on the board.  Study the input and output values and look for a pattern.  Then write the rule in words and symbols that finds each</w:t>
            </w:r>
            <w:r w:rsidRPr="00325792">
              <w:rPr>
                <w:rStyle w:val="apple-converted-space"/>
                <w:color w:val="000000"/>
                <w:sz w:val="20"/>
                <w:szCs w:val="20"/>
              </w:rPr>
              <w:t> </w:t>
            </w:r>
            <w:r w:rsidRPr="00325792">
              <w:rPr>
                <w:rStyle w:val="Emphasis"/>
                <w:color w:val="000000"/>
                <w:sz w:val="20"/>
                <w:szCs w:val="20"/>
              </w:rPr>
              <w:t>y</w:t>
            </w:r>
            <w:r w:rsidRPr="00325792">
              <w:rPr>
                <w:color w:val="000000"/>
                <w:sz w:val="20"/>
                <w:szCs w:val="20"/>
              </w:rPr>
              <w:t>-value from its</w:t>
            </w:r>
            <w:r w:rsidRPr="00325792">
              <w:rPr>
                <w:rStyle w:val="apple-converted-space"/>
                <w:color w:val="000000"/>
                <w:sz w:val="20"/>
                <w:szCs w:val="20"/>
              </w:rPr>
              <w:t> </w:t>
            </w:r>
            <w:r w:rsidRPr="00325792">
              <w:rPr>
                <w:rStyle w:val="Emphasis"/>
                <w:color w:val="000000"/>
                <w:sz w:val="20"/>
                <w:szCs w:val="20"/>
              </w:rPr>
              <w:t>x</w:t>
            </w:r>
            <w:r w:rsidRPr="00325792">
              <w:rPr>
                <w:color w:val="000000"/>
                <w:sz w:val="20"/>
                <w:szCs w:val="20"/>
              </w:rPr>
              <w:t>-value.  </w:t>
            </w:r>
          </w:p>
          <w:p w:rsidR="00325792" w:rsidRPr="00325792" w:rsidRDefault="00325792" w:rsidP="00325792">
            <w:pPr>
              <w:numPr>
                <w:ilvl w:val="0"/>
                <w:numId w:val="18"/>
              </w:numPr>
              <w:shd w:val="clear" w:color="auto" w:fill="FFFFFF"/>
              <w:spacing w:before="240" w:after="100" w:afterAutospacing="1"/>
              <w:ind w:left="0"/>
              <w:rPr>
                <w:color w:val="000000"/>
                <w:sz w:val="20"/>
                <w:szCs w:val="20"/>
              </w:rPr>
            </w:pPr>
            <w:bookmarkStart w:id="1" w:name="3-10"/>
            <w:bookmarkEnd w:id="1"/>
            <w:r w:rsidRPr="00325792">
              <w:rPr>
                <w:rStyle w:val="Strong"/>
                <w:color w:val="000000"/>
                <w:sz w:val="20"/>
                <w:szCs w:val="20"/>
              </w:rPr>
              <w:t>3-10.</w:t>
            </w:r>
            <w:r w:rsidRPr="00325792">
              <w:rPr>
                <w:rStyle w:val="apple-converted-space"/>
                <w:color w:val="000000"/>
                <w:sz w:val="20"/>
                <w:szCs w:val="20"/>
              </w:rPr>
              <w:t> </w:t>
            </w:r>
            <w:r w:rsidRPr="00325792">
              <w:rPr>
                <w:color w:val="000000"/>
                <w:sz w:val="20"/>
                <w:szCs w:val="20"/>
              </w:rPr>
              <w:t>JOHN'S GIANT REDWOOD, Part One</w:t>
            </w:r>
          </w:p>
          <w:p w:rsidR="00325792" w:rsidRPr="00325792" w:rsidRDefault="00325792" w:rsidP="00325792">
            <w:pPr>
              <w:numPr>
                <w:ilvl w:val="0"/>
                <w:numId w:val="18"/>
              </w:numPr>
              <w:shd w:val="clear" w:color="auto" w:fill="FFFFFF"/>
              <w:spacing w:before="240" w:after="100" w:afterAutospacing="1"/>
              <w:ind w:left="0"/>
              <w:rPr>
                <w:color w:val="000000"/>
                <w:sz w:val="20"/>
                <w:szCs w:val="20"/>
              </w:rPr>
            </w:pPr>
            <w:r>
              <w:rPr>
                <w:noProof/>
                <w:color w:val="000000"/>
                <w:sz w:val="20"/>
                <w:szCs w:val="20"/>
              </w:rPr>
              <w:drawing>
                <wp:anchor distT="0" distB="0" distL="114300" distR="114300" simplePos="0" relativeHeight="251659264" behindDoc="0" locked="0" layoutInCell="1" allowOverlap="1">
                  <wp:simplePos x="0" y="0"/>
                  <wp:positionH relativeFrom="column">
                    <wp:posOffset>2219325</wp:posOffset>
                  </wp:positionH>
                  <wp:positionV relativeFrom="paragraph">
                    <wp:posOffset>667385</wp:posOffset>
                  </wp:positionV>
                  <wp:extent cx="2266950" cy="447675"/>
                  <wp:effectExtent l="19050" t="0" r="0" b="0"/>
                  <wp:wrapSquare wrapText="bothSides"/>
                  <wp:docPr id="4" name="Picture 4" descr="http://textbooks.cpm.org/images/cc3/chap03/CC3_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hap03/CC3_3-10.png"/>
                          <pic:cNvPicPr>
                            <a:picLocks noChangeAspect="1" noChangeArrowheads="1"/>
                          </pic:cNvPicPr>
                        </pic:nvPicPr>
                        <pic:blipFill>
                          <a:blip r:embed="rId6" cstate="print"/>
                          <a:srcRect/>
                          <a:stretch>
                            <a:fillRect/>
                          </a:stretch>
                        </pic:blipFill>
                        <pic:spPr bwMode="auto">
                          <a:xfrm>
                            <a:off x="0" y="0"/>
                            <a:ext cx="2266950" cy="447675"/>
                          </a:xfrm>
                          <a:prstGeom prst="rect">
                            <a:avLst/>
                          </a:prstGeom>
                          <a:noFill/>
                          <a:ln w="9525">
                            <a:noFill/>
                            <a:miter lim="800000"/>
                            <a:headEnd/>
                            <a:tailEnd/>
                          </a:ln>
                        </pic:spPr>
                      </pic:pic>
                    </a:graphicData>
                  </a:graphic>
                </wp:anchor>
              </w:drawing>
            </w:r>
            <w:r w:rsidRPr="00325792">
              <w:rPr>
                <w:color w:val="000000"/>
                <w:sz w:val="20"/>
                <w:szCs w:val="20"/>
              </w:rPr>
              <w:t>John found the data in the table below about his favorite redwood tree.  He wondered if he could use it to predict the height of the tree at other points of time.  Consider this as you analyze the data and answer the questions below.  Be ready to share and justify your answers with the class. </w:t>
            </w:r>
          </w:p>
          <w:p w:rsidR="00325792" w:rsidRPr="00325792" w:rsidRDefault="00325792" w:rsidP="00325792">
            <w:pPr>
              <w:shd w:val="clear" w:color="auto" w:fill="FFFFFF"/>
              <w:spacing w:before="240" w:after="100" w:afterAutospacing="1"/>
              <w:rPr>
                <w:color w:val="000000"/>
                <w:sz w:val="20"/>
                <w:szCs w:val="20"/>
              </w:rPr>
            </w:pPr>
          </w:p>
          <w:p w:rsidR="00325792" w:rsidRDefault="00325792" w:rsidP="00325792">
            <w:pPr>
              <w:numPr>
                <w:ilvl w:val="1"/>
                <w:numId w:val="19"/>
              </w:numPr>
              <w:shd w:val="clear" w:color="auto" w:fill="FFFFFF"/>
              <w:spacing w:before="240" w:after="100" w:afterAutospacing="1"/>
              <w:ind w:left="720" w:hanging="360"/>
              <w:rPr>
                <w:color w:val="000000"/>
                <w:sz w:val="20"/>
                <w:szCs w:val="20"/>
              </w:rPr>
            </w:pPr>
            <w:r w:rsidRPr="00325792">
              <w:rPr>
                <w:color w:val="000000"/>
                <w:sz w:val="20"/>
                <w:szCs w:val="20"/>
              </w:rPr>
              <w:t>How much did the tree grow each year?</w:t>
            </w:r>
          </w:p>
          <w:p w:rsidR="00325792" w:rsidRPr="00325792" w:rsidRDefault="00325792" w:rsidP="00325792">
            <w:pPr>
              <w:shd w:val="clear" w:color="auto" w:fill="FFFFFF"/>
              <w:spacing w:before="240" w:after="100" w:afterAutospacing="1"/>
              <w:ind w:left="720"/>
              <w:rPr>
                <w:color w:val="000000"/>
                <w:sz w:val="20"/>
                <w:szCs w:val="20"/>
              </w:rPr>
            </w:pPr>
          </w:p>
          <w:p w:rsidR="00325792" w:rsidRDefault="00325792" w:rsidP="00325792">
            <w:pPr>
              <w:numPr>
                <w:ilvl w:val="1"/>
                <w:numId w:val="19"/>
              </w:numPr>
              <w:shd w:val="clear" w:color="auto" w:fill="FFFFFF"/>
              <w:spacing w:before="240" w:after="100" w:afterAutospacing="1"/>
              <w:ind w:left="720" w:hanging="360"/>
              <w:rPr>
                <w:color w:val="000000"/>
                <w:sz w:val="20"/>
                <w:szCs w:val="20"/>
              </w:rPr>
            </w:pPr>
            <w:r w:rsidRPr="00325792">
              <w:rPr>
                <w:color w:val="000000"/>
                <w:sz w:val="20"/>
                <w:szCs w:val="20"/>
              </w:rPr>
              <w:t>How tall was the tree 2 years after it was planted? What about 7 years after it was planted? How do you know?</w:t>
            </w:r>
          </w:p>
          <w:p w:rsidR="00325792" w:rsidRPr="00325792" w:rsidRDefault="00325792" w:rsidP="00325792">
            <w:pPr>
              <w:shd w:val="clear" w:color="auto" w:fill="FFFFFF"/>
              <w:spacing w:before="240" w:after="100" w:afterAutospacing="1"/>
              <w:rPr>
                <w:color w:val="000000"/>
                <w:sz w:val="20"/>
                <w:szCs w:val="20"/>
              </w:rPr>
            </w:pPr>
          </w:p>
          <w:p w:rsidR="00325792" w:rsidRDefault="00325792" w:rsidP="00325792">
            <w:pPr>
              <w:numPr>
                <w:ilvl w:val="1"/>
                <w:numId w:val="19"/>
              </w:numPr>
              <w:shd w:val="clear" w:color="auto" w:fill="FFFFFF"/>
              <w:spacing w:before="240" w:after="100" w:afterAutospacing="1"/>
              <w:ind w:left="720" w:hanging="360"/>
              <w:rPr>
                <w:color w:val="000000"/>
                <w:sz w:val="20"/>
                <w:szCs w:val="20"/>
              </w:rPr>
            </w:pPr>
            <w:r w:rsidRPr="00325792">
              <w:rPr>
                <w:color w:val="000000"/>
                <w:sz w:val="20"/>
                <w:szCs w:val="20"/>
              </w:rPr>
              <w:t>How tall was the tree the year it was planted?</w:t>
            </w:r>
          </w:p>
          <w:p w:rsidR="00325792" w:rsidRPr="00325792" w:rsidRDefault="00325792" w:rsidP="00325792">
            <w:pPr>
              <w:shd w:val="clear" w:color="auto" w:fill="FFFFFF"/>
              <w:spacing w:before="240" w:after="100" w:afterAutospacing="1"/>
              <w:rPr>
                <w:color w:val="000000"/>
                <w:sz w:val="20"/>
                <w:szCs w:val="20"/>
              </w:rPr>
            </w:pPr>
          </w:p>
          <w:p w:rsidR="00325792" w:rsidRDefault="00325792" w:rsidP="00325792">
            <w:pPr>
              <w:numPr>
                <w:ilvl w:val="1"/>
                <w:numId w:val="19"/>
              </w:numPr>
              <w:shd w:val="clear" w:color="auto" w:fill="FFFFFF"/>
              <w:spacing w:before="240" w:after="100" w:afterAutospacing="1"/>
              <w:ind w:left="720" w:hanging="360"/>
              <w:rPr>
                <w:color w:val="000000"/>
                <w:sz w:val="20"/>
                <w:szCs w:val="20"/>
              </w:rPr>
            </w:pPr>
            <w:r w:rsidRPr="00325792">
              <w:rPr>
                <w:color w:val="000000"/>
                <w:sz w:val="20"/>
                <w:szCs w:val="20"/>
              </w:rPr>
              <w:t>Estimate the height of the tree 50 years after it was planted. How did you make your prediction?</w:t>
            </w:r>
          </w:p>
          <w:p w:rsidR="00325792" w:rsidRPr="00325792" w:rsidRDefault="00325792" w:rsidP="006C1045">
            <w:pPr>
              <w:shd w:val="clear" w:color="auto" w:fill="FFFFFF"/>
              <w:spacing w:before="240" w:after="100" w:afterAutospacing="1"/>
              <w:rPr>
                <w:color w:val="000000"/>
                <w:sz w:val="20"/>
                <w:szCs w:val="20"/>
              </w:rPr>
            </w:pPr>
            <w:bookmarkStart w:id="2" w:name="3-11"/>
            <w:bookmarkEnd w:id="2"/>
            <w:r w:rsidRPr="00325792">
              <w:rPr>
                <w:rStyle w:val="Strong"/>
                <w:color w:val="000000"/>
                <w:sz w:val="20"/>
                <w:szCs w:val="20"/>
              </w:rPr>
              <w:lastRenderedPageBreak/>
              <w:t>3-11.</w:t>
            </w:r>
            <w:r w:rsidRPr="00325792">
              <w:rPr>
                <w:rStyle w:val="apple-converted-space"/>
                <w:color w:val="000000"/>
                <w:sz w:val="20"/>
                <w:szCs w:val="20"/>
              </w:rPr>
              <w:t> </w:t>
            </w:r>
            <w:r w:rsidRPr="00325792">
              <w:rPr>
                <w:color w:val="000000"/>
                <w:sz w:val="20"/>
                <w:szCs w:val="20"/>
              </w:rPr>
              <w:t>John decided to find out more about his favorite redwood tree by graphing the data.</w:t>
            </w:r>
          </w:p>
          <w:p w:rsidR="009C3EEB" w:rsidRDefault="00325792" w:rsidP="00325792">
            <w:pPr>
              <w:numPr>
                <w:ilvl w:val="1"/>
                <w:numId w:val="20"/>
              </w:numPr>
              <w:shd w:val="clear" w:color="auto" w:fill="FFFFFF"/>
              <w:spacing w:before="240" w:after="100" w:afterAutospacing="1"/>
              <w:ind w:hanging="360"/>
              <w:rPr>
                <w:color w:val="000000"/>
                <w:sz w:val="20"/>
                <w:szCs w:val="20"/>
              </w:rPr>
            </w:pPr>
            <w:r w:rsidRPr="00325792">
              <w:rPr>
                <w:color w:val="000000"/>
                <w:sz w:val="20"/>
                <w:szCs w:val="20"/>
              </w:rPr>
              <w:t>On the</w:t>
            </w:r>
            <w:r w:rsidRPr="00325792">
              <w:rPr>
                <w:rStyle w:val="apple-converted-space"/>
                <w:color w:val="000000"/>
                <w:sz w:val="20"/>
                <w:szCs w:val="20"/>
              </w:rPr>
              <w:t> </w:t>
            </w:r>
            <w:hyperlink r:id="rId7" w:tgtFrame="_blank" w:history="1">
              <w:r w:rsidRPr="00325792">
                <w:rPr>
                  <w:rStyle w:val="Hyperlink"/>
                  <w:color w:val="4D7337"/>
                  <w:sz w:val="20"/>
                  <w:szCs w:val="20"/>
                </w:rPr>
                <w:t>Lesson 3.1.2B Resource Page</w:t>
              </w:r>
            </w:hyperlink>
            <w:r w:rsidRPr="00325792">
              <w:rPr>
                <w:rStyle w:val="apple-converted-space"/>
                <w:color w:val="000000"/>
                <w:sz w:val="20"/>
                <w:szCs w:val="20"/>
              </w:rPr>
              <w:t> </w:t>
            </w:r>
            <w:r w:rsidRPr="00325792">
              <w:rPr>
                <w:color w:val="000000"/>
                <w:sz w:val="20"/>
                <w:szCs w:val="20"/>
              </w:rPr>
              <w:t xml:space="preserve">provided by your teacher, plot the points that represent the height of the tree over time.  </w:t>
            </w:r>
          </w:p>
          <w:p w:rsidR="00325792" w:rsidRDefault="00325792" w:rsidP="009C3EEB">
            <w:pPr>
              <w:numPr>
                <w:ilvl w:val="1"/>
                <w:numId w:val="25"/>
              </w:numPr>
              <w:shd w:val="clear" w:color="auto" w:fill="FFFFFF"/>
              <w:spacing w:before="240" w:after="100" w:afterAutospacing="1"/>
              <w:ind w:left="432"/>
              <w:rPr>
                <w:color w:val="000000"/>
                <w:sz w:val="20"/>
                <w:szCs w:val="20"/>
              </w:rPr>
            </w:pPr>
            <w:r w:rsidRPr="00325792">
              <w:rPr>
                <w:color w:val="000000"/>
                <w:sz w:val="20"/>
                <w:szCs w:val="20"/>
              </w:rPr>
              <w:t>What does the graph look like?  Does the graph represent a proportional relationship?  Justify your answer. </w:t>
            </w:r>
          </w:p>
          <w:p w:rsidR="009C3EEB" w:rsidRPr="00325792" w:rsidRDefault="009C3EEB" w:rsidP="009C3EEB">
            <w:pPr>
              <w:shd w:val="clear" w:color="auto" w:fill="FFFFFF"/>
              <w:spacing w:before="240" w:after="100" w:afterAutospacing="1"/>
              <w:ind w:left="432"/>
              <w:rPr>
                <w:color w:val="000000"/>
                <w:sz w:val="20"/>
                <w:szCs w:val="20"/>
              </w:rPr>
            </w:pPr>
          </w:p>
          <w:p w:rsidR="00325792" w:rsidRDefault="00325792" w:rsidP="009C3EEB">
            <w:pPr>
              <w:numPr>
                <w:ilvl w:val="1"/>
                <w:numId w:val="25"/>
              </w:numPr>
              <w:shd w:val="clear" w:color="auto" w:fill="FFFFFF"/>
              <w:spacing w:before="240" w:after="100" w:afterAutospacing="1"/>
              <w:ind w:left="432"/>
              <w:rPr>
                <w:color w:val="000000"/>
                <w:sz w:val="20"/>
                <w:szCs w:val="20"/>
              </w:rPr>
            </w:pPr>
            <w:r w:rsidRPr="00325792">
              <w:rPr>
                <w:color w:val="000000"/>
                <w:sz w:val="20"/>
                <w:szCs w:val="20"/>
              </w:rPr>
              <w:t>Does it make sense to connect the points?  Explain your thinking. </w:t>
            </w:r>
          </w:p>
          <w:p w:rsidR="00325792" w:rsidRPr="00325792" w:rsidRDefault="00325792" w:rsidP="009C3EEB">
            <w:pPr>
              <w:shd w:val="clear" w:color="auto" w:fill="FFFFFF"/>
              <w:spacing w:before="240" w:after="100" w:afterAutospacing="1"/>
              <w:ind w:left="432"/>
              <w:rPr>
                <w:color w:val="000000"/>
                <w:sz w:val="20"/>
                <w:szCs w:val="20"/>
              </w:rPr>
            </w:pPr>
          </w:p>
          <w:p w:rsidR="00325792" w:rsidRDefault="00325792" w:rsidP="009C3EEB">
            <w:pPr>
              <w:numPr>
                <w:ilvl w:val="1"/>
                <w:numId w:val="25"/>
              </w:numPr>
              <w:shd w:val="clear" w:color="auto" w:fill="FFFFFF"/>
              <w:spacing w:before="240" w:after="100" w:afterAutospacing="1"/>
              <w:ind w:left="432"/>
              <w:rPr>
                <w:color w:val="000000"/>
                <w:sz w:val="20"/>
                <w:szCs w:val="20"/>
              </w:rPr>
            </w:pPr>
            <w:r w:rsidRPr="00325792">
              <w:rPr>
                <w:color w:val="000000"/>
                <w:sz w:val="20"/>
                <w:szCs w:val="20"/>
              </w:rPr>
              <w:t>According to the graph, what was the height of the tree 1.5 years after it was planted? </w:t>
            </w:r>
          </w:p>
          <w:p w:rsidR="00325792" w:rsidRPr="00325792" w:rsidRDefault="00325792" w:rsidP="009C3EEB">
            <w:pPr>
              <w:shd w:val="clear" w:color="auto" w:fill="FFFFFF"/>
              <w:spacing w:before="240" w:after="100" w:afterAutospacing="1"/>
              <w:ind w:left="432"/>
              <w:rPr>
                <w:color w:val="000000"/>
                <w:sz w:val="20"/>
                <w:szCs w:val="20"/>
              </w:rPr>
            </w:pPr>
          </w:p>
          <w:p w:rsidR="00325792" w:rsidRDefault="00325792" w:rsidP="009C3EEB">
            <w:pPr>
              <w:numPr>
                <w:ilvl w:val="1"/>
                <w:numId w:val="25"/>
              </w:numPr>
              <w:shd w:val="clear" w:color="auto" w:fill="FFFFFF"/>
              <w:spacing w:before="240" w:after="100" w:afterAutospacing="1"/>
              <w:ind w:left="432"/>
              <w:rPr>
                <w:color w:val="000000"/>
                <w:sz w:val="20"/>
                <w:szCs w:val="20"/>
              </w:rPr>
            </w:pPr>
            <w:r w:rsidRPr="00325792">
              <w:rPr>
                <w:color w:val="000000"/>
                <w:sz w:val="20"/>
                <w:szCs w:val="20"/>
              </w:rPr>
              <w:t>Can you use your graph to predict the height of the redwood tree 20 years after it was planted?  Why or why not? </w:t>
            </w:r>
          </w:p>
          <w:p w:rsidR="00325792" w:rsidRPr="00325792" w:rsidRDefault="00325792" w:rsidP="00325792">
            <w:pPr>
              <w:shd w:val="clear" w:color="auto" w:fill="FFFFFF"/>
              <w:spacing w:before="240" w:after="100" w:afterAutospacing="1"/>
              <w:rPr>
                <w:color w:val="000000"/>
                <w:sz w:val="20"/>
                <w:szCs w:val="20"/>
              </w:rPr>
            </w:pPr>
          </w:p>
          <w:p w:rsidR="00325792" w:rsidRPr="00325792" w:rsidRDefault="00325792" w:rsidP="006C1045">
            <w:pPr>
              <w:shd w:val="clear" w:color="auto" w:fill="FFFFFF"/>
              <w:spacing w:before="240" w:after="100" w:afterAutospacing="1"/>
              <w:rPr>
                <w:color w:val="000000"/>
                <w:sz w:val="20"/>
                <w:szCs w:val="20"/>
              </w:rPr>
            </w:pPr>
            <w:bookmarkStart w:id="3" w:name="3-12"/>
            <w:bookmarkEnd w:id="3"/>
            <w:r w:rsidRPr="00325792">
              <w:rPr>
                <w:rStyle w:val="Strong"/>
                <w:color w:val="000000"/>
                <w:sz w:val="20"/>
                <w:szCs w:val="20"/>
              </w:rPr>
              <w:t>3-12.</w:t>
            </w:r>
            <w:r w:rsidRPr="00325792">
              <w:rPr>
                <w:rStyle w:val="apple-converted-space"/>
                <w:color w:val="000000"/>
                <w:sz w:val="20"/>
                <w:szCs w:val="20"/>
              </w:rPr>
              <w:t> </w:t>
            </w:r>
            <w:r w:rsidRPr="00325792">
              <w:rPr>
                <w:color w:val="000000"/>
                <w:sz w:val="20"/>
                <w:szCs w:val="20"/>
              </w:rPr>
              <w:t>John is still not satisfied.  He wants to be able to predict the height of the tree at any time after it was planted.</w:t>
            </w:r>
          </w:p>
          <w:p w:rsidR="00325792" w:rsidRPr="00325792" w:rsidRDefault="00325792" w:rsidP="00325792">
            <w:pPr>
              <w:numPr>
                <w:ilvl w:val="1"/>
                <w:numId w:val="21"/>
              </w:numPr>
              <w:shd w:val="clear" w:color="auto" w:fill="FFFFFF"/>
              <w:spacing w:before="240" w:after="100" w:afterAutospacing="1"/>
              <w:ind w:hanging="360"/>
              <w:rPr>
                <w:color w:val="000000"/>
                <w:sz w:val="20"/>
                <w:szCs w:val="20"/>
              </w:rPr>
            </w:pPr>
            <w:r w:rsidRPr="00325792">
              <w:rPr>
                <w:color w:val="000000"/>
                <w:sz w:val="20"/>
                <w:szCs w:val="20"/>
              </w:rPr>
              <w:t>Find John’s table on your resource page and extend</w:t>
            </w:r>
            <w:r>
              <w:rPr>
                <w:color w:val="000000"/>
                <w:sz w:val="20"/>
                <w:szCs w:val="20"/>
              </w:rPr>
              <w:t xml:space="preserve"> </w:t>
            </w:r>
            <w:r w:rsidRPr="00325792">
              <w:rPr>
                <w:color w:val="000000"/>
                <w:sz w:val="20"/>
                <w:szCs w:val="20"/>
              </w:rPr>
              <w:t>it to include the height of the tree in the 0</w:t>
            </w:r>
            <w:r w:rsidRPr="00325792">
              <w:rPr>
                <w:color w:val="000000"/>
                <w:sz w:val="20"/>
                <w:szCs w:val="20"/>
                <w:vertAlign w:val="superscript"/>
              </w:rPr>
              <w:t>th</w:t>
            </w:r>
            <w:r w:rsidRPr="00325792">
              <w:rPr>
                <w:rStyle w:val="apple-converted-space"/>
                <w:color w:val="000000"/>
                <w:sz w:val="20"/>
                <w:szCs w:val="20"/>
              </w:rPr>
              <w:t> </w:t>
            </w:r>
            <w:r w:rsidRPr="00325792">
              <w:rPr>
                <w:color w:val="000000"/>
                <w:sz w:val="20"/>
                <w:szCs w:val="20"/>
              </w:rPr>
              <w:t>year, 1</w:t>
            </w:r>
            <w:r w:rsidRPr="00325792">
              <w:rPr>
                <w:color w:val="000000"/>
                <w:sz w:val="20"/>
                <w:szCs w:val="20"/>
                <w:vertAlign w:val="superscript"/>
              </w:rPr>
              <w:t>st</w:t>
            </w:r>
            <w:r w:rsidRPr="00325792">
              <w:rPr>
                <w:rStyle w:val="apple-converted-space"/>
                <w:color w:val="000000"/>
                <w:sz w:val="20"/>
                <w:szCs w:val="20"/>
              </w:rPr>
              <w:t> </w:t>
            </w:r>
            <w:r w:rsidRPr="00325792">
              <w:rPr>
                <w:color w:val="000000"/>
                <w:sz w:val="20"/>
                <w:szCs w:val="20"/>
              </w:rPr>
              <w:t>year, 2</w:t>
            </w:r>
            <w:r w:rsidRPr="00325792">
              <w:rPr>
                <w:color w:val="000000"/>
                <w:sz w:val="20"/>
                <w:szCs w:val="20"/>
                <w:vertAlign w:val="superscript"/>
              </w:rPr>
              <w:t>nd</w:t>
            </w:r>
            <w:r w:rsidRPr="00325792">
              <w:rPr>
                <w:rStyle w:val="apple-converted-space"/>
                <w:color w:val="000000"/>
                <w:sz w:val="20"/>
                <w:szCs w:val="20"/>
              </w:rPr>
              <w:t> </w:t>
            </w:r>
            <w:r w:rsidRPr="00325792">
              <w:rPr>
                <w:color w:val="000000"/>
                <w:sz w:val="20"/>
                <w:szCs w:val="20"/>
              </w:rPr>
              <w:t>year, and 6</w:t>
            </w:r>
            <w:r w:rsidRPr="00325792">
              <w:rPr>
                <w:color w:val="000000"/>
                <w:sz w:val="20"/>
                <w:szCs w:val="20"/>
                <w:vertAlign w:val="superscript"/>
              </w:rPr>
              <w:t>th</w:t>
            </w:r>
            <w:r w:rsidRPr="00325792">
              <w:rPr>
                <w:rStyle w:val="apple-converted-space"/>
                <w:color w:val="000000"/>
                <w:sz w:val="20"/>
                <w:szCs w:val="20"/>
              </w:rPr>
              <w:t> </w:t>
            </w:r>
            <w:r w:rsidRPr="00325792">
              <w:rPr>
                <w:color w:val="000000"/>
                <w:sz w:val="20"/>
                <w:szCs w:val="20"/>
              </w:rPr>
              <w:t>year.  </w:t>
            </w:r>
          </w:p>
          <w:p w:rsidR="00325792" w:rsidRDefault="00325792" w:rsidP="00A87974">
            <w:pPr>
              <w:numPr>
                <w:ilvl w:val="1"/>
                <w:numId w:val="23"/>
              </w:numPr>
              <w:shd w:val="clear" w:color="auto" w:fill="FFFFFF"/>
              <w:spacing w:before="240" w:after="100" w:afterAutospacing="1"/>
              <w:ind w:left="360"/>
              <w:rPr>
                <w:color w:val="000000"/>
                <w:sz w:val="20"/>
                <w:szCs w:val="20"/>
              </w:rPr>
            </w:pPr>
            <w:r w:rsidRPr="00325792">
              <w:rPr>
                <w:color w:val="000000"/>
                <w:sz w:val="20"/>
                <w:szCs w:val="20"/>
              </w:rPr>
              <w:t>If you have not done so already, use the ideas from the Silent Board Game to write an algebraic rule for the data in your table.  Be sure to work with your team and check that the rule works for all of the data. </w:t>
            </w:r>
          </w:p>
          <w:p w:rsidR="00325792" w:rsidRPr="00325792" w:rsidRDefault="00325792" w:rsidP="00A87974">
            <w:pPr>
              <w:shd w:val="clear" w:color="auto" w:fill="FFFFFF"/>
              <w:spacing w:before="240" w:after="100" w:afterAutospacing="1"/>
              <w:ind w:left="360"/>
              <w:rPr>
                <w:color w:val="000000"/>
                <w:sz w:val="20"/>
                <w:szCs w:val="20"/>
              </w:rPr>
            </w:pPr>
          </w:p>
          <w:p w:rsidR="00325792" w:rsidRPr="009C3EEB" w:rsidRDefault="00325792" w:rsidP="00325792">
            <w:pPr>
              <w:numPr>
                <w:ilvl w:val="1"/>
                <w:numId w:val="23"/>
              </w:numPr>
              <w:shd w:val="clear" w:color="auto" w:fill="FFFFFF"/>
              <w:spacing w:before="240" w:after="100" w:afterAutospacing="1"/>
              <w:ind w:left="360"/>
              <w:rPr>
                <w:color w:val="000000"/>
                <w:sz w:val="20"/>
                <w:szCs w:val="20"/>
              </w:rPr>
            </w:pPr>
            <w:r w:rsidRPr="00325792">
              <w:rPr>
                <w:color w:val="000000"/>
                <w:sz w:val="20"/>
                <w:szCs w:val="20"/>
              </w:rPr>
              <w:t>Use your rule to check your prediction in part (c) of problem 3-10 for how tall the tree will be in its 50</w:t>
            </w:r>
            <w:r w:rsidRPr="00325792">
              <w:rPr>
                <w:color w:val="000000"/>
                <w:sz w:val="20"/>
                <w:szCs w:val="20"/>
                <w:vertAlign w:val="superscript"/>
              </w:rPr>
              <w:t>th</w:t>
            </w:r>
            <w:r w:rsidRPr="00325792">
              <w:rPr>
                <w:rStyle w:val="apple-converted-space"/>
                <w:color w:val="000000"/>
                <w:sz w:val="20"/>
                <w:szCs w:val="20"/>
              </w:rPr>
              <w:t> </w:t>
            </w:r>
            <w:r w:rsidRPr="00325792">
              <w:rPr>
                <w:color w:val="000000"/>
                <w:sz w:val="20"/>
                <w:szCs w:val="20"/>
              </w:rPr>
              <w:t>year.  How close was your prediction?  </w:t>
            </w:r>
            <w:bookmarkStart w:id="4" w:name="_GoBack"/>
            <w:bookmarkEnd w:id="4"/>
          </w:p>
          <w:p w:rsidR="00325792" w:rsidRPr="00325792" w:rsidRDefault="00325792" w:rsidP="00325792">
            <w:pPr>
              <w:rPr>
                <w:sz w:val="20"/>
                <w:szCs w:val="20"/>
              </w:rPr>
            </w:pPr>
          </w:p>
        </w:tc>
      </w:tr>
    </w:tbl>
    <w:p w:rsidR="00D25BBF" w:rsidRPr="00325792" w:rsidRDefault="00D25BBF" w:rsidP="00325792">
      <w:pPr>
        <w:rPr>
          <w:sz w:val="20"/>
          <w:szCs w:val="20"/>
        </w:rPr>
      </w:pPr>
    </w:p>
    <w:sectPr w:rsidR="00D25BBF" w:rsidRPr="00325792" w:rsidSect="00A33066">
      <w:pgSz w:w="15840" w:h="12240" w:orient="landscape"/>
      <w:pgMar w:top="270" w:right="720" w:bottom="720" w:left="360" w:header="720" w:footer="720" w:gutter="0"/>
      <w:cols w:num="2"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08DA"/>
    <w:multiLevelType w:val="hybridMultilevel"/>
    <w:tmpl w:val="810C1D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5A39"/>
    <w:multiLevelType w:val="hybridMultilevel"/>
    <w:tmpl w:val="F034A1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86DAF"/>
    <w:multiLevelType w:val="hybridMultilevel"/>
    <w:tmpl w:val="52B456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028A0"/>
    <w:multiLevelType w:val="multilevel"/>
    <w:tmpl w:val="691CD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1">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338DA"/>
    <w:multiLevelType w:val="hybridMultilevel"/>
    <w:tmpl w:val="60D685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2"/>
  </w:num>
  <w:num w:numId="5">
    <w:abstractNumId w:val="9"/>
  </w:num>
  <w:num w:numId="6">
    <w:abstractNumId w:val="10"/>
  </w:num>
  <w:num w:numId="7">
    <w:abstractNumId w:val="15"/>
  </w:num>
  <w:num w:numId="8">
    <w:abstractNumId w:val="5"/>
  </w:num>
  <w:num w:numId="9">
    <w:abstractNumId w:val="6"/>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2"/>
  </w:num>
  <w:num w:numId="14">
    <w:abstractNumId w:val="4"/>
  </w:num>
  <w:num w:numId="15">
    <w:abstractNumId w:val="14"/>
  </w:num>
  <w:num w:numId="16">
    <w:abstractNumId w:val="14"/>
    <w:lvlOverride w:ilvl="0">
      <w:lvl w:ilvl="0">
        <w:numFmt w:val="decimal"/>
        <w:lvlText w:val=""/>
        <w:lvlJc w:val="left"/>
      </w:lvl>
    </w:lvlOverride>
    <w:lvlOverride w:ilvl="1">
      <w:lvl w:ilvl="1">
        <w:numFmt w:val="lowerLetter"/>
        <w:lvlText w:val="%2."/>
        <w:lvlJc w:val="left"/>
      </w:lvl>
    </w:lvlOverride>
  </w:num>
  <w:num w:numId="17">
    <w:abstractNumId w:val="11"/>
  </w:num>
  <w:num w:numId="18">
    <w:abstractNumId w:val="8"/>
  </w:num>
  <w:num w:numId="19">
    <w:abstractNumId w:val="8"/>
    <w:lvlOverride w:ilvl="0">
      <w:lvl w:ilvl="0">
        <w:numFmt w:val="decimal"/>
        <w:lvlText w:val=""/>
        <w:lvlJc w:val="left"/>
      </w:lvl>
    </w:lvlOverride>
    <w:lvlOverride w:ilvl="1">
      <w:lvl w:ilvl="1">
        <w:numFmt w:val="lowerLetter"/>
        <w:lvlText w:val="%2."/>
        <w:lvlJc w:val="left"/>
      </w:lvl>
    </w:lvlOverride>
  </w:num>
  <w:num w:numId="20">
    <w:abstractNumId w:val="8"/>
    <w:lvlOverride w:ilvl="0">
      <w:lvl w:ilvl="0">
        <w:numFmt w:val="decimal"/>
        <w:lvlText w:val=""/>
        <w:lvlJc w:val="left"/>
      </w:lvl>
    </w:lvlOverride>
    <w:lvlOverride w:ilvl="1">
      <w:lvl w:ilvl="1">
        <w:numFmt w:val="lowerLetter"/>
        <w:lvlText w:val="%2."/>
        <w:lvlJc w:val="left"/>
      </w:lvl>
    </w:lvlOverride>
  </w:num>
  <w:num w:numId="21">
    <w:abstractNumId w:val="8"/>
    <w:lvlOverride w:ilvl="0">
      <w:lvl w:ilvl="0">
        <w:numFmt w:val="decimal"/>
        <w:lvlText w:val=""/>
        <w:lvlJc w:val="left"/>
      </w:lvl>
    </w:lvlOverride>
    <w:lvlOverride w:ilvl="1">
      <w:lvl w:ilvl="1">
        <w:numFmt w:val="lowerLetter"/>
        <w:lvlText w:val="%2."/>
        <w:lvlJc w:val="left"/>
      </w:lvl>
    </w:lvlOverride>
  </w:num>
  <w:num w:numId="22">
    <w:abstractNumId w:val="0"/>
  </w:num>
  <w:num w:numId="23">
    <w:abstractNumId w:val="3"/>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42A69"/>
    <w:rsid w:val="0016231C"/>
    <w:rsid w:val="0018527E"/>
    <w:rsid w:val="0025711F"/>
    <w:rsid w:val="002B420C"/>
    <w:rsid w:val="003114EC"/>
    <w:rsid w:val="00312C7E"/>
    <w:rsid w:val="00325792"/>
    <w:rsid w:val="00511B97"/>
    <w:rsid w:val="005A054C"/>
    <w:rsid w:val="006476B8"/>
    <w:rsid w:val="006C1045"/>
    <w:rsid w:val="00945957"/>
    <w:rsid w:val="009C3EEB"/>
    <w:rsid w:val="00A33066"/>
    <w:rsid w:val="00A87974"/>
    <w:rsid w:val="00B4366F"/>
    <w:rsid w:val="00BE1954"/>
    <w:rsid w:val="00C0457A"/>
    <w:rsid w:val="00C12083"/>
    <w:rsid w:val="00C517FD"/>
    <w:rsid w:val="00C715C0"/>
    <w:rsid w:val="00CD3490"/>
    <w:rsid w:val="00CE2F4F"/>
    <w:rsid w:val="00D25BBF"/>
    <w:rsid w:val="00D4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98E43-2017-47B9-8F2E-0B19F1B6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308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m.org/pdfs/stuRes/CC3/chapter_03/CC3%20Lesson%203.1.2B%20R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Amanda Valine</cp:lastModifiedBy>
  <cp:revision>5</cp:revision>
  <cp:lastPrinted>2013-09-23T15:36:00Z</cp:lastPrinted>
  <dcterms:created xsi:type="dcterms:W3CDTF">2013-09-15T23:11:00Z</dcterms:created>
  <dcterms:modified xsi:type="dcterms:W3CDTF">2014-10-02T15:23:00Z</dcterms:modified>
</cp:coreProperties>
</file>