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326"/>
      </w:tblGrid>
      <w:tr w:rsidR="009A5EDD" w:rsidRPr="009A5EDD" w:rsidTr="009A5EDD">
        <w:tc>
          <w:tcPr>
            <w:tcW w:w="7506" w:type="dxa"/>
          </w:tcPr>
          <w:p w:rsidR="009A5EDD" w:rsidRPr="009A5EDD" w:rsidRDefault="009A5EDD" w:rsidP="009A5EDD">
            <w:pPr>
              <w:numPr>
                <w:ilvl w:val="0"/>
                <w:numId w:val="35"/>
              </w:numPr>
              <w:shd w:val="clear" w:color="auto" w:fill="FFFFFF"/>
              <w:spacing w:before="240" w:after="100" w:afterAutospacing="1"/>
              <w:ind w:left="0"/>
              <w:rPr>
                <w:rFonts w:eastAsia="Times New Roman" w:cs="Times New Roman"/>
                <w:color w:val="000000"/>
                <w:sz w:val="20"/>
                <w:szCs w:val="20"/>
              </w:rPr>
            </w:pPr>
            <w:r w:rsidRPr="009A5EDD">
              <w:rPr>
                <w:rFonts w:eastAsia="Times New Roman" w:cs="Times New Roman"/>
                <w:color w:val="000000"/>
                <w:sz w:val="20"/>
                <w:szCs w:val="20"/>
              </w:rPr>
              <w:t>Can you always tell whether one algebraic expression is greater than another?  In this lesson, you will compare the values of two expressions, practicing the different simplification strategies you have learned so far.</w:t>
            </w:r>
          </w:p>
          <w:p w:rsidR="009A5EDD" w:rsidRPr="009A5EDD" w:rsidRDefault="009A5EDD" w:rsidP="009A5EDD">
            <w:pPr>
              <w:numPr>
                <w:ilvl w:val="0"/>
                <w:numId w:val="35"/>
              </w:numPr>
              <w:shd w:val="clear" w:color="auto" w:fill="FFFFFF"/>
              <w:spacing w:before="240" w:after="100" w:afterAutospacing="1"/>
              <w:ind w:left="0"/>
              <w:rPr>
                <w:rFonts w:eastAsia="Times New Roman" w:cs="Times New Roman"/>
                <w:color w:val="000000"/>
                <w:sz w:val="20"/>
                <w:szCs w:val="20"/>
              </w:rPr>
            </w:pPr>
            <w:bookmarkStart w:id="0" w:name="2-56"/>
            <w:bookmarkEnd w:id="0"/>
            <w:r w:rsidRPr="009A5EDD">
              <w:rPr>
                <w:rFonts w:eastAsia="Times New Roman" w:cs="Times New Roman"/>
                <w:b/>
                <w:bCs/>
                <w:color w:val="000000"/>
                <w:sz w:val="20"/>
                <w:szCs w:val="20"/>
              </w:rPr>
              <w:t>2-56.</w:t>
            </w:r>
            <w:r w:rsidRPr="009A5EDD">
              <w:rPr>
                <w:rFonts w:eastAsia="Times New Roman" w:cs="Times New Roman"/>
                <w:color w:val="000000"/>
                <w:sz w:val="20"/>
                <w:szCs w:val="20"/>
              </w:rPr>
              <w:t> WHICH IS GREATER? </w:t>
            </w:r>
          </w:p>
          <w:p w:rsidR="009A5EDD" w:rsidRPr="009A5EDD" w:rsidRDefault="001C611D" w:rsidP="009A5EDD">
            <w:pPr>
              <w:numPr>
                <w:ilvl w:val="0"/>
                <w:numId w:val="35"/>
              </w:numPr>
              <w:shd w:val="clear" w:color="auto" w:fill="FFFFFF"/>
              <w:spacing w:before="240" w:after="100" w:afterAutospacing="1"/>
              <w:ind w:left="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-40005</wp:posOffset>
                  </wp:positionH>
                  <wp:positionV relativeFrom="paragraph">
                    <wp:posOffset>-794385</wp:posOffset>
                  </wp:positionV>
                  <wp:extent cx="3187700" cy="750570"/>
                  <wp:effectExtent l="19050" t="0" r="0" b="0"/>
                  <wp:wrapSquare wrapText="bothSides"/>
                  <wp:docPr id="74" name="Picture 74" descr="2.1.6-Using Algebra Titles to Compare Expressions-Which is gr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2.1.6-Using Algebra Titles to Compare Expressions-Which is greater?"/>
                          <pic:cNvPicPr>
                            <a:picLocks noChangeAspect="1" noChangeArrowheads="1"/>
                          </pic:cNvPicPr>
                        </pic:nvPicPr>
                        <pic:blipFill>
                          <a:blip r:embed="rId5" cstate="print"/>
                          <a:srcRect/>
                          <a:stretch>
                            <a:fillRect/>
                          </a:stretch>
                        </pic:blipFill>
                        <pic:spPr bwMode="auto">
                          <a:xfrm>
                            <a:off x="0" y="0"/>
                            <a:ext cx="3187700" cy="750570"/>
                          </a:xfrm>
                          <a:prstGeom prst="rect">
                            <a:avLst/>
                          </a:prstGeom>
                          <a:noFill/>
                          <a:ln w="9525">
                            <a:noFill/>
                            <a:miter lim="800000"/>
                            <a:headEnd/>
                            <a:tailEnd/>
                          </a:ln>
                        </pic:spPr>
                      </pic:pic>
                    </a:graphicData>
                  </a:graphic>
                </wp:anchor>
              </w:drawing>
            </w:r>
            <w:r w:rsidR="009A5EDD" w:rsidRPr="009A5EDD">
              <w:rPr>
                <w:rFonts w:eastAsia="Times New Roman" w:cs="Times New Roman"/>
                <w:color w:val="000000"/>
                <w:sz w:val="20"/>
                <w:szCs w:val="20"/>
              </w:rPr>
              <w:t>Write an algebraic expression for each side of the Expression Comparison Mats given below.  Use the “legal” simplification moves you worked with in Lesson 2.1.5 to determine which expression on the Expression Comparison Mat is greater. </w:t>
            </w:r>
            <w:r w:rsidR="009A5EDD" w:rsidRPr="009A5EDD">
              <w:rPr>
                <w:rFonts w:eastAsia="Times New Roman" w:cs="Times New Roman"/>
                <w:color w:val="000000"/>
                <w:sz w:val="20"/>
                <w:szCs w:val="20"/>
                <w:shd w:val="clear" w:color="auto" w:fill="FFFFFF"/>
              </w:rPr>
              <w:t> </w:t>
            </w:r>
          </w:p>
          <w:p w:rsidR="009A5EDD" w:rsidRDefault="00404436" w:rsidP="009A5EDD">
            <w:pPr>
              <w:numPr>
                <w:ilvl w:val="1"/>
                <w:numId w:val="36"/>
              </w:numPr>
              <w:shd w:val="clear" w:color="auto" w:fill="FFFFFF"/>
              <w:spacing w:before="240" w:after="100" w:afterAutospacing="1"/>
              <w:ind w:left="720" w:hanging="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3767455</wp:posOffset>
                  </wp:positionH>
                  <wp:positionV relativeFrom="paragraph">
                    <wp:posOffset>159385</wp:posOffset>
                  </wp:positionV>
                  <wp:extent cx="553720" cy="463550"/>
                  <wp:effectExtent l="19050" t="0" r="0" b="0"/>
                  <wp:wrapSquare wrapText="bothSides"/>
                  <wp:docPr id="75" name="Picture 75" descr="http://textbooks.cpm.org/images/cc3/common/plus_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textbooks.cpm.org/images/cc3/common/plus_minus.png"/>
                          <pic:cNvPicPr>
                            <a:picLocks noChangeAspect="1" noChangeArrowheads="1"/>
                          </pic:cNvPicPr>
                        </pic:nvPicPr>
                        <pic:blipFill>
                          <a:blip r:embed="rId6" cstate="print"/>
                          <a:srcRect/>
                          <a:stretch>
                            <a:fillRect/>
                          </a:stretch>
                        </pic:blipFill>
                        <pic:spPr bwMode="auto">
                          <a:xfrm>
                            <a:off x="0" y="0"/>
                            <a:ext cx="553720" cy="463550"/>
                          </a:xfrm>
                          <a:prstGeom prst="rect">
                            <a:avLst/>
                          </a:prstGeom>
                          <a:noFill/>
                          <a:ln w="9525">
                            <a:noFill/>
                            <a:miter lim="800000"/>
                            <a:headEnd/>
                            <a:tailEnd/>
                          </a:ln>
                        </pic:spPr>
                      </pic:pic>
                    </a:graphicData>
                  </a:graphic>
                </wp:anchor>
              </w:drawing>
            </w:r>
            <w:r w:rsidR="009A5EDD" w:rsidRPr="009A5EDD">
              <w:rPr>
                <w:rFonts w:eastAsia="Times New Roman" w:cs="Times New Roman"/>
                <w:noProof/>
                <w:color w:val="000000"/>
                <w:sz w:val="20"/>
                <w:szCs w:val="20"/>
              </w:rPr>
              <w:drawing>
                <wp:inline distT="0" distB="0" distL="0" distR="0">
                  <wp:extent cx="2009775" cy="1104265"/>
                  <wp:effectExtent l="19050" t="0" r="9525" b="0"/>
                  <wp:docPr id="76" name="Picture 76" descr="http://textbooks.cpm.org/images/cc3/chap02/cc3_chap02_2.1.6_2-5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textbooks.cpm.org/images/cc3/chap02/cc3_chap02_2.1.6_2-56a.png"/>
                          <pic:cNvPicPr>
                            <a:picLocks noChangeAspect="1" noChangeArrowheads="1"/>
                          </pic:cNvPicPr>
                        </pic:nvPicPr>
                        <pic:blipFill>
                          <a:blip r:embed="rId7" cstate="print"/>
                          <a:srcRect/>
                          <a:stretch>
                            <a:fillRect/>
                          </a:stretch>
                        </pic:blipFill>
                        <pic:spPr bwMode="auto">
                          <a:xfrm>
                            <a:off x="0" y="0"/>
                            <a:ext cx="2009775" cy="1104265"/>
                          </a:xfrm>
                          <a:prstGeom prst="rect">
                            <a:avLst/>
                          </a:prstGeom>
                          <a:noFill/>
                          <a:ln w="9525">
                            <a:noFill/>
                            <a:miter lim="800000"/>
                            <a:headEnd/>
                            <a:tailEnd/>
                          </a:ln>
                        </pic:spPr>
                      </pic:pic>
                    </a:graphicData>
                  </a:graphic>
                </wp:inline>
              </w:drawing>
            </w:r>
          </w:p>
          <w:p w:rsidR="009A5EDD" w:rsidRPr="009A5EDD" w:rsidRDefault="009A5EDD" w:rsidP="009A5EDD">
            <w:pPr>
              <w:shd w:val="clear" w:color="auto" w:fill="FFFFFF"/>
              <w:spacing w:before="240" w:after="100" w:afterAutospacing="1"/>
              <w:ind w:left="720"/>
              <w:rPr>
                <w:rFonts w:eastAsia="Times New Roman" w:cs="Times New Roman"/>
                <w:color w:val="000000"/>
                <w:sz w:val="20"/>
                <w:szCs w:val="20"/>
              </w:rPr>
            </w:pPr>
          </w:p>
          <w:p w:rsidR="009A5EDD" w:rsidRDefault="009A5EDD" w:rsidP="009A5EDD">
            <w:pPr>
              <w:numPr>
                <w:ilvl w:val="1"/>
                <w:numId w:val="36"/>
              </w:numPr>
              <w:shd w:val="clear" w:color="auto" w:fill="FFFFFF"/>
              <w:spacing w:before="240" w:after="100" w:afterAutospacing="1"/>
              <w:ind w:left="720" w:hanging="360"/>
              <w:rPr>
                <w:rFonts w:eastAsia="Times New Roman" w:cs="Times New Roman"/>
                <w:color w:val="000000"/>
                <w:sz w:val="20"/>
                <w:szCs w:val="20"/>
              </w:rPr>
            </w:pPr>
            <w:r w:rsidRPr="009A5EDD">
              <w:rPr>
                <w:rFonts w:eastAsia="Times New Roman" w:cs="Times New Roman"/>
                <w:noProof/>
                <w:color w:val="000000"/>
                <w:sz w:val="20"/>
                <w:szCs w:val="20"/>
              </w:rPr>
              <w:drawing>
                <wp:inline distT="0" distB="0" distL="0" distR="0">
                  <wp:extent cx="2001520" cy="1087120"/>
                  <wp:effectExtent l="19050" t="0" r="0" b="0"/>
                  <wp:docPr id="77" name="Picture 77" descr="http://textbooks.cpm.org/images/cc3/chap02/cc3_chap02_2.1.6_2-5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textbooks.cpm.org/images/cc3/chap02/cc3_chap02_2.1.6_2-56b.png"/>
                          <pic:cNvPicPr>
                            <a:picLocks noChangeAspect="1" noChangeArrowheads="1"/>
                          </pic:cNvPicPr>
                        </pic:nvPicPr>
                        <pic:blipFill>
                          <a:blip r:embed="rId8" cstate="print"/>
                          <a:srcRect/>
                          <a:stretch>
                            <a:fillRect/>
                          </a:stretch>
                        </pic:blipFill>
                        <pic:spPr bwMode="auto">
                          <a:xfrm>
                            <a:off x="0" y="0"/>
                            <a:ext cx="2001520" cy="1087120"/>
                          </a:xfrm>
                          <a:prstGeom prst="rect">
                            <a:avLst/>
                          </a:prstGeom>
                          <a:noFill/>
                          <a:ln w="9525">
                            <a:noFill/>
                            <a:miter lim="800000"/>
                            <a:headEnd/>
                            <a:tailEnd/>
                          </a:ln>
                        </pic:spPr>
                      </pic:pic>
                    </a:graphicData>
                  </a:graphic>
                </wp:inline>
              </w:drawing>
            </w:r>
          </w:p>
          <w:p w:rsidR="009A5EDD" w:rsidRPr="009A5EDD" w:rsidRDefault="009A5EDD" w:rsidP="009A5EDD">
            <w:pPr>
              <w:shd w:val="clear" w:color="auto" w:fill="FFFFFF"/>
              <w:spacing w:before="240" w:after="100" w:afterAutospacing="1"/>
              <w:rPr>
                <w:rFonts w:eastAsia="Times New Roman" w:cs="Times New Roman"/>
                <w:color w:val="000000"/>
                <w:sz w:val="20"/>
                <w:szCs w:val="20"/>
              </w:rPr>
            </w:pPr>
          </w:p>
          <w:p w:rsidR="009A5EDD" w:rsidRDefault="009A5EDD" w:rsidP="009A5EDD">
            <w:pPr>
              <w:numPr>
                <w:ilvl w:val="1"/>
                <w:numId w:val="36"/>
              </w:numPr>
              <w:shd w:val="clear" w:color="auto" w:fill="FFFFFF"/>
              <w:spacing w:before="240" w:after="100" w:afterAutospacing="1"/>
              <w:ind w:left="720" w:hanging="360"/>
              <w:rPr>
                <w:rFonts w:eastAsia="Times New Roman" w:cs="Times New Roman"/>
                <w:color w:val="000000"/>
                <w:sz w:val="20"/>
                <w:szCs w:val="20"/>
              </w:rPr>
            </w:pPr>
            <w:r w:rsidRPr="009A5EDD">
              <w:rPr>
                <w:rFonts w:eastAsia="Times New Roman" w:cs="Times New Roman"/>
                <w:noProof/>
                <w:color w:val="000000"/>
                <w:sz w:val="20"/>
                <w:szCs w:val="20"/>
              </w:rPr>
              <w:drawing>
                <wp:inline distT="0" distB="0" distL="0" distR="0">
                  <wp:extent cx="2001520" cy="1078230"/>
                  <wp:effectExtent l="19050" t="0" r="0" b="0"/>
                  <wp:docPr id="78" name="Picture 78" descr="http://textbooks.cpm.org/images/cc3/chap02/cc3_chap02_2.1.6_2-5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textbooks.cpm.org/images/cc3/chap02/cc3_chap02_2.1.6_2-56c.png"/>
                          <pic:cNvPicPr>
                            <a:picLocks noChangeAspect="1" noChangeArrowheads="1"/>
                          </pic:cNvPicPr>
                        </pic:nvPicPr>
                        <pic:blipFill>
                          <a:blip r:embed="rId9" cstate="print"/>
                          <a:srcRect/>
                          <a:stretch>
                            <a:fillRect/>
                          </a:stretch>
                        </pic:blipFill>
                        <pic:spPr bwMode="auto">
                          <a:xfrm>
                            <a:off x="0" y="0"/>
                            <a:ext cx="2001520" cy="1078230"/>
                          </a:xfrm>
                          <a:prstGeom prst="rect">
                            <a:avLst/>
                          </a:prstGeom>
                          <a:noFill/>
                          <a:ln w="9525">
                            <a:noFill/>
                            <a:miter lim="800000"/>
                            <a:headEnd/>
                            <a:tailEnd/>
                          </a:ln>
                        </pic:spPr>
                      </pic:pic>
                    </a:graphicData>
                  </a:graphic>
                </wp:inline>
              </w:drawing>
            </w:r>
          </w:p>
          <w:p w:rsidR="009A5EDD" w:rsidRPr="009A5EDD" w:rsidRDefault="009A5EDD" w:rsidP="009A5EDD">
            <w:pPr>
              <w:shd w:val="clear" w:color="auto" w:fill="FFFFFF"/>
              <w:spacing w:before="240" w:after="100" w:afterAutospacing="1"/>
              <w:rPr>
                <w:rFonts w:eastAsia="Times New Roman" w:cs="Times New Roman"/>
                <w:color w:val="000000"/>
                <w:sz w:val="20"/>
                <w:szCs w:val="20"/>
              </w:rPr>
            </w:pPr>
          </w:p>
          <w:p w:rsidR="009A5EDD" w:rsidRDefault="009A5EDD" w:rsidP="009A5EDD">
            <w:pPr>
              <w:numPr>
                <w:ilvl w:val="1"/>
                <w:numId w:val="36"/>
              </w:numPr>
              <w:shd w:val="clear" w:color="auto" w:fill="FFFFFF"/>
              <w:spacing w:before="240" w:after="100" w:afterAutospacing="1"/>
              <w:ind w:left="720" w:hanging="360"/>
              <w:rPr>
                <w:rFonts w:eastAsia="Times New Roman" w:cs="Times New Roman"/>
                <w:color w:val="000000"/>
                <w:sz w:val="20"/>
                <w:szCs w:val="20"/>
              </w:rPr>
            </w:pPr>
            <w:r w:rsidRPr="009A5EDD">
              <w:rPr>
                <w:rFonts w:eastAsia="Times New Roman" w:cs="Times New Roman"/>
                <w:noProof/>
                <w:color w:val="000000"/>
                <w:sz w:val="20"/>
                <w:szCs w:val="20"/>
              </w:rPr>
              <w:lastRenderedPageBreak/>
              <w:drawing>
                <wp:inline distT="0" distB="0" distL="0" distR="0">
                  <wp:extent cx="2001520" cy="1078230"/>
                  <wp:effectExtent l="19050" t="0" r="0" b="0"/>
                  <wp:docPr id="79" name="Picture 79" descr="http://textbooks.cpm.org/images/cc3/chap02/cc3_chap02_2.1.6_2-5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textbooks.cpm.org/images/cc3/chap02/cc3_chap02_2.1.6_2-56d.png"/>
                          <pic:cNvPicPr>
                            <a:picLocks noChangeAspect="1" noChangeArrowheads="1"/>
                          </pic:cNvPicPr>
                        </pic:nvPicPr>
                        <pic:blipFill>
                          <a:blip r:embed="rId10" cstate="print"/>
                          <a:srcRect/>
                          <a:stretch>
                            <a:fillRect/>
                          </a:stretch>
                        </pic:blipFill>
                        <pic:spPr bwMode="auto">
                          <a:xfrm>
                            <a:off x="0" y="0"/>
                            <a:ext cx="2001520" cy="1078230"/>
                          </a:xfrm>
                          <a:prstGeom prst="rect">
                            <a:avLst/>
                          </a:prstGeom>
                          <a:noFill/>
                          <a:ln w="9525">
                            <a:noFill/>
                            <a:miter lim="800000"/>
                            <a:headEnd/>
                            <a:tailEnd/>
                          </a:ln>
                        </pic:spPr>
                      </pic:pic>
                    </a:graphicData>
                  </a:graphic>
                </wp:inline>
              </w:drawing>
            </w:r>
          </w:p>
          <w:p w:rsidR="009A5EDD" w:rsidRDefault="009A5EDD" w:rsidP="009A5EDD">
            <w:pPr>
              <w:pStyle w:val="ListParagraph"/>
              <w:rPr>
                <w:rFonts w:eastAsia="Times New Roman" w:cs="Times New Roman"/>
                <w:color w:val="000000"/>
                <w:sz w:val="20"/>
                <w:szCs w:val="20"/>
              </w:rPr>
            </w:pPr>
          </w:p>
          <w:p w:rsidR="009A5EDD" w:rsidRDefault="009A5EDD" w:rsidP="009A5EDD">
            <w:pPr>
              <w:numPr>
                <w:ilvl w:val="1"/>
                <w:numId w:val="36"/>
              </w:numPr>
              <w:shd w:val="clear" w:color="auto" w:fill="FFFFFF"/>
              <w:spacing w:before="240" w:after="100" w:afterAutospacing="1"/>
              <w:ind w:left="720" w:hanging="360"/>
              <w:rPr>
                <w:rFonts w:eastAsia="Times New Roman" w:cs="Times New Roman"/>
                <w:color w:val="000000"/>
                <w:sz w:val="20"/>
                <w:szCs w:val="20"/>
              </w:rPr>
            </w:pPr>
            <w:r w:rsidRPr="009A5EDD">
              <w:rPr>
                <w:rFonts w:eastAsia="Times New Roman" w:cs="Times New Roman"/>
                <w:noProof/>
                <w:color w:val="000000"/>
                <w:sz w:val="20"/>
                <w:szCs w:val="20"/>
              </w:rPr>
              <w:drawing>
                <wp:inline distT="0" distB="0" distL="0" distR="0">
                  <wp:extent cx="1975485" cy="1078230"/>
                  <wp:effectExtent l="19050" t="0" r="5715" b="0"/>
                  <wp:docPr id="80" name="Picture 80" descr="http://textbooks.cpm.org/images/cc3/chap02/cc3_chap02_2.1.6_2-5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textbooks.cpm.org/images/cc3/chap02/cc3_chap02_2.1.6_2-56e.png"/>
                          <pic:cNvPicPr>
                            <a:picLocks noChangeAspect="1" noChangeArrowheads="1"/>
                          </pic:cNvPicPr>
                        </pic:nvPicPr>
                        <pic:blipFill>
                          <a:blip r:embed="rId11" cstate="print"/>
                          <a:srcRect/>
                          <a:stretch>
                            <a:fillRect/>
                          </a:stretch>
                        </pic:blipFill>
                        <pic:spPr bwMode="auto">
                          <a:xfrm>
                            <a:off x="0" y="0"/>
                            <a:ext cx="1975485" cy="1078230"/>
                          </a:xfrm>
                          <a:prstGeom prst="rect">
                            <a:avLst/>
                          </a:prstGeom>
                          <a:noFill/>
                          <a:ln w="9525">
                            <a:noFill/>
                            <a:miter lim="800000"/>
                            <a:headEnd/>
                            <a:tailEnd/>
                          </a:ln>
                        </pic:spPr>
                      </pic:pic>
                    </a:graphicData>
                  </a:graphic>
                </wp:inline>
              </w:drawing>
            </w:r>
          </w:p>
          <w:p w:rsidR="009A5EDD" w:rsidRPr="009A5EDD" w:rsidRDefault="009A5EDD" w:rsidP="009A5EDD">
            <w:pPr>
              <w:shd w:val="clear" w:color="auto" w:fill="FFFFFF"/>
              <w:spacing w:before="240" w:after="100" w:afterAutospacing="1"/>
              <w:rPr>
                <w:rFonts w:eastAsia="Times New Roman" w:cs="Times New Roman"/>
                <w:color w:val="000000"/>
                <w:sz w:val="20"/>
                <w:szCs w:val="20"/>
              </w:rPr>
            </w:pPr>
          </w:p>
          <w:p w:rsidR="009A5EDD" w:rsidRPr="009A5EDD" w:rsidRDefault="009A5EDD" w:rsidP="009A5EDD">
            <w:pPr>
              <w:numPr>
                <w:ilvl w:val="1"/>
                <w:numId w:val="36"/>
              </w:numPr>
              <w:shd w:val="clear" w:color="auto" w:fill="FFFFFF"/>
              <w:spacing w:before="240" w:after="100" w:afterAutospacing="1"/>
              <w:ind w:left="720" w:hanging="360"/>
              <w:rPr>
                <w:rFonts w:eastAsia="Times New Roman" w:cs="Times New Roman"/>
                <w:color w:val="000000"/>
                <w:sz w:val="20"/>
                <w:szCs w:val="20"/>
              </w:rPr>
            </w:pPr>
            <w:r w:rsidRPr="009A5EDD">
              <w:rPr>
                <w:rFonts w:eastAsia="Times New Roman" w:cs="Times New Roman"/>
                <w:noProof/>
                <w:color w:val="000000"/>
                <w:sz w:val="20"/>
                <w:szCs w:val="20"/>
              </w:rPr>
              <w:drawing>
                <wp:inline distT="0" distB="0" distL="0" distR="0">
                  <wp:extent cx="2001520" cy="1087120"/>
                  <wp:effectExtent l="19050" t="0" r="0" b="0"/>
                  <wp:docPr id="81" name="Picture 81" descr="http://textbooks.cpm.org/images/cc3/chap02/cc3_chap02_2.1.6_2-5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textbooks.cpm.org/images/cc3/chap02/cc3_chap02_2.1.6_2-56f.png"/>
                          <pic:cNvPicPr>
                            <a:picLocks noChangeAspect="1" noChangeArrowheads="1"/>
                          </pic:cNvPicPr>
                        </pic:nvPicPr>
                        <pic:blipFill>
                          <a:blip r:embed="rId12" cstate="print"/>
                          <a:srcRect/>
                          <a:stretch>
                            <a:fillRect/>
                          </a:stretch>
                        </pic:blipFill>
                        <pic:spPr bwMode="auto">
                          <a:xfrm>
                            <a:off x="0" y="0"/>
                            <a:ext cx="2001520" cy="1087120"/>
                          </a:xfrm>
                          <a:prstGeom prst="rect">
                            <a:avLst/>
                          </a:prstGeom>
                          <a:noFill/>
                          <a:ln w="9525">
                            <a:noFill/>
                            <a:miter lim="800000"/>
                            <a:headEnd/>
                            <a:tailEnd/>
                          </a:ln>
                        </pic:spPr>
                      </pic:pic>
                    </a:graphicData>
                  </a:graphic>
                </wp:inline>
              </w:drawing>
            </w:r>
            <w:r w:rsidRPr="009A5EDD">
              <w:rPr>
                <w:rFonts w:eastAsia="Times New Roman" w:cs="Times New Roman"/>
                <w:color w:val="000000"/>
                <w:sz w:val="20"/>
                <w:szCs w:val="20"/>
              </w:rPr>
              <w:t> </w:t>
            </w:r>
          </w:p>
          <w:p w:rsidR="009A5EDD" w:rsidRPr="009A5EDD" w:rsidRDefault="009A5EDD" w:rsidP="009A5EDD">
            <w:pPr>
              <w:shd w:val="clear" w:color="auto" w:fill="FFFFFF"/>
              <w:spacing w:before="100" w:beforeAutospacing="1" w:after="100" w:afterAutospacing="1"/>
              <w:rPr>
                <w:rFonts w:eastAsia="Times New Roman" w:cs="Times New Roman"/>
                <w:color w:val="000000"/>
                <w:sz w:val="20"/>
                <w:szCs w:val="20"/>
              </w:rPr>
            </w:pPr>
            <w:bookmarkStart w:id="1" w:name="2-57"/>
            <w:bookmarkEnd w:id="1"/>
            <w:r w:rsidRPr="009A5EDD">
              <w:rPr>
                <w:rFonts w:eastAsia="Times New Roman" w:cs="Times New Roman"/>
                <w:color w:val="000000"/>
                <w:sz w:val="20"/>
                <w:szCs w:val="20"/>
              </w:rPr>
              <w:t> </w:t>
            </w:r>
          </w:p>
          <w:p w:rsidR="009A5EDD" w:rsidRPr="009A5EDD" w:rsidRDefault="009A5EDD" w:rsidP="009A5EDD">
            <w:pPr>
              <w:rPr>
                <w:sz w:val="20"/>
                <w:szCs w:val="20"/>
              </w:rPr>
            </w:pPr>
          </w:p>
        </w:tc>
      </w:tr>
    </w:tbl>
    <w:p w:rsidR="00D25BBF" w:rsidRPr="009A5EDD" w:rsidRDefault="00D25BBF" w:rsidP="009A5EDD">
      <w:pPr>
        <w:rPr>
          <w:sz w:val="20"/>
          <w:szCs w:val="20"/>
        </w:rPr>
      </w:pPr>
    </w:p>
    <w:sectPr w:rsidR="00D25BBF" w:rsidRPr="009A5EDD" w:rsidSect="001C611D">
      <w:pgSz w:w="15840" w:h="12240" w:orient="landscape"/>
      <w:pgMar w:top="450" w:right="720" w:bottom="720" w:left="63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650"/>
    <w:multiLevelType w:val="multilevel"/>
    <w:tmpl w:val="2C10E3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15712"/>
    <w:multiLevelType w:val="hybridMultilevel"/>
    <w:tmpl w:val="6CDA428E"/>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47F5F"/>
    <w:multiLevelType w:val="multilevel"/>
    <w:tmpl w:val="7DF8F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D00F1"/>
    <w:multiLevelType w:val="multilevel"/>
    <w:tmpl w:val="A6CC7C7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E21C95"/>
    <w:multiLevelType w:val="multilevel"/>
    <w:tmpl w:val="6178C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13AF2"/>
    <w:multiLevelType w:val="multilevel"/>
    <w:tmpl w:val="2E9800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3">
    <w:nsid w:val="496B5E92"/>
    <w:multiLevelType w:val="multilevel"/>
    <w:tmpl w:val="B41634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F057E3"/>
    <w:multiLevelType w:val="multilevel"/>
    <w:tmpl w:val="E1120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427552"/>
    <w:multiLevelType w:val="multilevel"/>
    <w:tmpl w:val="5DCCE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8456A7"/>
    <w:multiLevelType w:val="multilevel"/>
    <w:tmpl w:val="0E38B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2"/>
  </w:num>
  <w:num w:numId="2">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4"/>
  </w:num>
  <w:num w:numId="5">
    <w:abstractNumId w:val="10"/>
  </w:num>
  <w:num w:numId="6">
    <w:abstractNumId w:val="12"/>
  </w:num>
  <w:num w:numId="7">
    <w:abstractNumId w:val="18"/>
  </w:num>
  <w:num w:numId="8">
    <w:abstractNumId w:val="6"/>
  </w:num>
  <w:num w:numId="9">
    <w:abstractNumId w:val="7"/>
  </w:num>
  <w:num w:numId="10">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7"/>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4"/>
  </w:num>
  <w:num w:numId="14">
    <w:abstractNumId w:val="5"/>
  </w:num>
  <w:num w:numId="15">
    <w:abstractNumId w:val="15"/>
  </w:num>
  <w:num w:numId="16">
    <w:abstractNumId w:val="15"/>
    <w:lvlOverride w:ilvl="0">
      <w:lvl w:ilvl="0">
        <w:numFmt w:val="decimal"/>
        <w:lvlText w:val=""/>
        <w:lvlJc w:val="left"/>
      </w:lvl>
    </w:lvlOverride>
    <w:lvlOverride w:ilvl="1">
      <w:lvl w:ilvl="1">
        <w:numFmt w:val="lowerLetter"/>
        <w:lvlText w:val="%2."/>
        <w:lvlJc w:val="left"/>
      </w:lvl>
    </w:lvlOverride>
  </w:num>
  <w:num w:numId="17">
    <w:abstractNumId w:val="15"/>
    <w:lvlOverride w:ilvl="0">
      <w:lvl w:ilvl="0">
        <w:numFmt w:val="decimal"/>
        <w:lvlText w:val=""/>
        <w:lvlJc w:val="left"/>
      </w:lvl>
    </w:lvlOverride>
    <w:lvlOverride w:ilvl="1">
      <w:lvl w:ilvl="1">
        <w:numFmt w:val="lowerLetter"/>
        <w:lvlText w:val="%2."/>
        <w:lvlJc w:val="left"/>
      </w:lvl>
    </w:lvlOverride>
  </w:num>
  <w:num w:numId="18">
    <w:abstractNumId w:val="8"/>
  </w:num>
  <w:num w:numId="19">
    <w:abstractNumId w:val="1"/>
  </w:num>
  <w:num w:numId="20">
    <w:abstractNumId w:val="16"/>
  </w:num>
  <w:num w:numId="21">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17"/>
  </w:num>
  <w:num w:numId="23">
    <w:abstractNumId w:val="17"/>
    <w:lvlOverride w:ilvl="0">
      <w:lvl w:ilvl="0">
        <w:numFmt w:val="decimal"/>
        <w:lvlText w:val=""/>
        <w:lvlJc w:val="left"/>
      </w:lvl>
    </w:lvlOverride>
    <w:lvlOverride w:ilvl="1">
      <w:lvl w:ilvl="1">
        <w:numFmt w:val="lowerLetter"/>
        <w:lvlText w:val="%2."/>
        <w:lvlJc w:val="left"/>
      </w:lvl>
    </w:lvlOverride>
  </w:num>
  <w:num w:numId="24">
    <w:abstractNumId w:val="17"/>
    <w:lvlOverride w:ilvl="0">
      <w:lvl w:ilvl="0">
        <w:numFmt w:val="decimal"/>
        <w:lvlText w:val=""/>
        <w:lvlJc w:val="left"/>
      </w:lvl>
    </w:lvlOverride>
    <w:lvlOverride w:ilvl="1">
      <w:lvl w:ilvl="1">
        <w:numFmt w:val="lowerLetter"/>
        <w:lvlText w:val="%2."/>
        <w:lvlJc w:val="left"/>
      </w:lvl>
    </w:lvlOverride>
  </w:num>
  <w:num w:numId="25">
    <w:abstractNumId w:val="17"/>
    <w:lvlOverride w:ilvl="0">
      <w:lvl w:ilvl="0">
        <w:numFmt w:val="decimal"/>
        <w:lvlText w:val=""/>
        <w:lvlJc w:val="left"/>
      </w:lvl>
    </w:lvlOverride>
    <w:lvlOverride w:ilvl="1">
      <w:lvl w:ilvl="1">
        <w:numFmt w:val="lowerLetter"/>
        <w:lvlText w:val="%2."/>
        <w:lvlJc w:val="left"/>
      </w:lvl>
    </w:lvlOverride>
  </w:num>
  <w:num w:numId="26">
    <w:abstractNumId w:val="13"/>
  </w:num>
  <w:num w:numId="27">
    <w:abstractNumId w:val="11"/>
  </w:num>
  <w:num w:numId="28">
    <w:abstractNumId w:val="9"/>
  </w:num>
  <w:num w:numId="29">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0">
    <w:abstractNumId w:val="9"/>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31">
    <w:abstractNumId w:val="9"/>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32">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3">
    <w:abstractNumId w:val="9"/>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34">
    <w:abstractNumId w:val="0"/>
  </w:num>
  <w:num w:numId="35">
    <w:abstractNumId w:val="3"/>
  </w:num>
  <w:num w:numId="36">
    <w:abstractNumId w:val="3"/>
    <w:lvlOverride w:ilvl="0">
      <w:lvl w:ilvl="0">
        <w:numFmt w:val="decimal"/>
        <w:lvlText w:val=""/>
        <w:lvlJc w:val="left"/>
      </w:lvl>
    </w:lvlOverride>
    <w:lvlOverride w:ilvl="1">
      <w:lvl w:ilvl="1">
        <w:numFmt w:val="lowerLetter"/>
        <w:lvlText w:val="%2."/>
        <w:lvlJc w:val="left"/>
      </w:lvl>
    </w:lvlOverride>
  </w:num>
  <w:num w:numId="37">
    <w:abstractNumId w:val="3"/>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D42A69"/>
    <w:rsid w:val="0016231C"/>
    <w:rsid w:val="0018527E"/>
    <w:rsid w:val="001C611D"/>
    <w:rsid w:val="00295593"/>
    <w:rsid w:val="00404436"/>
    <w:rsid w:val="006C0EC5"/>
    <w:rsid w:val="006F4793"/>
    <w:rsid w:val="007C7B4C"/>
    <w:rsid w:val="008154EC"/>
    <w:rsid w:val="00884825"/>
    <w:rsid w:val="009361F7"/>
    <w:rsid w:val="009A5EDD"/>
    <w:rsid w:val="009C5658"/>
    <w:rsid w:val="00A46263"/>
    <w:rsid w:val="00B64CDF"/>
    <w:rsid w:val="00D25BBF"/>
    <w:rsid w:val="00D42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9361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573200565">
      <w:bodyDiv w:val="1"/>
      <w:marLeft w:val="0"/>
      <w:marRight w:val="0"/>
      <w:marTop w:val="0"/>
      <w:marBottom w:val="0"/>
      <w:divBdr>
        <w:top w:val="none" w:sz="0" w:space="0" w:color="auto"/>
        <w:left w:val="none" w:sz="0" w:space="0" w:color="auto"/>
        <w:bottom w:val="none" w:sz="0" w:space="0" w:color="auto"/>
        <w:right w:val="none" w:sz="0" w:space="0" w:color="auto"/>
      </w:divBdr>
    </w:div>
    <w:div w:id="614484582">
      <w:bodyDiv w:val="1"/>
      <w:marLeft w:val="0"/>
      <w:marRight w:val="0"/>
      <w:marTop w:val="0"/>
      <w:marBottom w:val="0"/>
      <w:divBdr>
        <w:top w:val="none" w:sz="0" w:space="0" w:color="auto"/>
        <w:left w:val="none" w:sz="0" w:space="0" w:color="auto"/>
        <w:bottom w:val="none" w:sz="0" w:space="0" w:color="auto"/>
        <w:right w:val="none" w:sz="0" w:space="0" w:color="auto"/>
      </w:divBdr>
      <w:divsChild>
        <w:div w:id="2061441237">
          <w:marLeft w:val="0"/>
          <w:marRight w:val="0"/>
          <w:marTop w:val="0"/>
          <w:marBottom w:val="0"/>
          <w:divBdr>
            <w:top w:val="none" w:sz="0" w:space="0" w:color="auto"/>
            <w:left w:val="none" w:sz="0" w:space="0" w:color="auto"/>
            <w:bottom w:val="none" w:sz="0" w:space="0" w:color="auto"/>
            <w:right w:val="none" w:sz="0" w:space="0" w:color="auto"/>
          </w:divBdr>
        </w:div>
      </w:divsChild>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547836201">
      <w:bodyDiv w:val="1"/>
      <w:marLeft w:val="0"/>
      <w:marRight w:val="0"/>
      <w:marTop w:val="0"/>
      <w:marBottom w:val="0"/>
      <w:divBdr>
        <w:top w:val="none" w:sz="0" w:space="0" w:color="auto"/>
        <w:left w:val="none" w:sz="0" w:space="0" w:color="auto"/>
        <w:bottom w:val="none" w:sz="0" w:space="0" w:color="auto"/>
        <w:right w:val="none" w:sz="0" w:space="0" w:color="auto"/>
      </w:divBdr>
    </w:div>
    <w:div w:id="20156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5</cp:revision>
  <dcterms:created xsi:type="dcterms:W3CDTF">2013-09-08T21:47:00Z</dcterms:created>
  <dcterms:modified xsi:type="dcterms:W3CDTF">2014-02-19T22:01:00Z</dcterms:modified>
</cp:coreProperties>
</file>