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5BBF" w:rsidRPr="00F96CE8" w:rsidRDefault="004F4A9E" w:rsidP="004F4A9E">
      <w:pPr>
        <w:jc w:val="right"/>
        <w:rPr>
          <w:sz w:val="20"/>
          <w:szCs w:val="20"/>
        </w:rPr>
      </w:pPr>
      <w:r w:rsidRPr="00F96CE8">
        <w:rPr>
          <w:sz w:val="20"/>
          <w:szCs w:val="20"/>
        </w:rPr>
        <w:t xml:space="preserve">Name: </w:t>
      </w:r>
      <w:r w:rsidRPr="00F96CE8">
        <w:rPr>
          <w:sz w:val="20"/>
          <w:szCs w:val="20"/>
          <w:u w:val="single"/>
        </w:rPr>
        <w:tab/>
      </w:r>
      <w:r w:rsidRPr="00F96CE8">
        <w:rPr>
          <w:sz w:val="20"/>
          <w:szCs w:val="20"/>
          <w:u w:val="single"/>
        </w:rPr>
        <w:tab/>
      </w:r>
      <w:r w:rsidRPr="00F96CE8">
        <w:rPr>
          <w:sz w:val="20"/>
          <w:szCs w:val="20"/>
          <w:u w:val="single"/>
        </w:rPr>
        <w:tab/>
      </w:r>
      <w:r w:rsidRPr="00F96CE8">
        <w:rPr>
          <w:sz w:val="20"/>
          <w:szCs w:val="20"/>
          <w:u w:val="single"/>
        </w:rPr>
        <w:tab/>
      </w:r>
      <w:r w:rsidRPr="00F96CE8">
        <w:rPr>
          <w:sz w:val="20"/>
          <w:szCs w:val="20"/>
          <w:u w:val="single"/>
        </w:rPr>
        <w:tab/>
      </w:r>
    </w:p>
    <w:p w:rsidR="004F4A9E" w:rsidRPr="00F96CE8" w:rsidRDefault="004F4A9E" w:rsidP="004F4A9E">
      <w:pPr>
        <w:jc w:val="right"/>
        <w:rPr>
          <w:sz w:val="20"/>
          <w:szCs w:val="20"/>
        </w:rPr>
      </w:pPr>
      <w:r w:rsidRPr="00F96CE8">
        <w:rPr>
          <w:sz w:val="20"/>
          <w:szCs w:val="20"/>
        </w:rPr>
        <w:t xml:space="preserve">Date: </w:t>
      </w:r>
      <w:r w:rsidRPr="00F96CE8">
        <w:rPr>
          <w:sz w:val="20"/>
          <w:szCs w:val="20"/>
          <w:u w:val="single"/>
        </w:rPr>
        <w:tab/>
      </w:r>
      <w:r w:rsidRPr="00F96CE8">
        <w:rPr>
          <w:sz w:val="20"/>
          <w:szCs w:val="20"/>
          <w:u w:val="single"/>
        </w:rPr>
        <w:tab/>
      </w:r>
      <w:r w:rsidRPr="00F96CE8">
        <w:rPr>
          <w:sz w:val="20"/>
          <w:szCs w:val="20"/>
          <w:u w:val="single"/>
        </w:rPr>
        <w:tab/>
      </w:r>
    </w:p>
    <w:p w:rsidR="004F4A9E" w:rsidRPr="00F96CE8" w:rsidRDefault="00F96CE8" w:rsidP="00F96CE8">
      <w:pPr>
        <w:jc w:val="right"/>
        <w:rPr>
          <w:sz w:val="20"/>
          <w:szCs w:val="20"/>
        </w:rPr>
      </w:pPr>
      <w:r>
        <w:rPr>
          <w:sz w:val="20"/>
          <w:szCs w:val="20"/>
        </w:rPr>
        <w:t>Lesson 2.1.6</w:t>
      </w:r>
      <w:r w:rsidR="004F4A9E" w:rsidRPr="00F96CE8">
        <w:rPr>
          <w:sz w:val="20"/>
          <w:szCs w:val="20"/>
        </w:rPr>
        <w:t xml:space="preserve"> Homework</w:t>
      </w:r>
    </w:p>
    <w:p w:rsidR="00F96CE8" w:rsidRPr="00F96CE8" w:rsidRDefault="00F96CE8" w:rsidP="00F96CE8">
      <w:pPr>
        <w:numPr>
          <w:ilvl w:val="0"/>
          <w:numId w:val="7"/>
        </w:numPr>
        <w:shd w:val="clear" w:color="auto" w:fill="FFFFFF"/>
        <w:spacing w:before="240" w:after="100" w:afterAutospacing="1" w:line="240" w:lineRule="auto"/>
        <w:ind w:left="0"/>
        <w:rPr>
          <w:rFonts w:eastAsia="Times New Roman" w:cs="Times New Roman"/>
          <w:color w:val="000000"/>
          <w:sz w:val="20"/>
          <w:szCs w:val="20"/>
        </w:rPr>
      </w:pPr>
      <w:r w:rsidRPr="00F96CE8">
        <w:rPr>
          <w:rFonts w:eastAsia="Times New Roman" w:cs="Times New Roman"/>
          <w:b/>
          <w:bCs/>
          <w:color w:val="000000"/>
          <w:sz w:val="20"/>
          <w:szCs w:val="20"/>
        </w:rPr>
        <w:t>2-58.</w:t>
      </w:r>
      <w:r w:rsidRPr="00F96CE8">
        <w:rPr>
          <w:rFonts w:eastAsia="Times New Roman" w:cs="Times New Roman"/>
          <w:color w:val="000000"/>
          <w:sz w:val="20"/>
          <w:szCs w:val="20"/>
        </w:rPr>
        <w:t> WHICH IS GREATER?</w:t>
      </w:r>
    </w:p>
    <w:p w:rsidR="00F96CE8" w:rsidRPr="00F96CE8" w:rsidRDefault="00F96CE8" w:rsidP="00F96CE8">
      <w:pPr>
        <w:shd w:val="clear" w:color="auto" w:fill="FFFFFF"/>
        <w:spacing w:before="240" w:after="100" w:afterAutospacing="1" w:line="240" w:lineRule="auto"/>
        <w:rPr>
          <w:rFonts w:eastAsia="Times New Roman" w:cs="Times New Roman"/>
          <w:color w:val="000000"/>
          <w:sz w:val="20"/>
          <w:szCs w:val="20"/>
        </w:rPr>
      </w:pPr>
      <w:r w:rsidRPr="00F96CE8">
        <w:rPr>
          <w:rFonts w:eastAsia="Times New Roman" w:cs="Times New Roman"/>
          <w:color w:val="000000"/>
          <w:sz w:val="20"/>
          <w:szCs w:val="20"/>
        </w:rPr>
        <w:t xml:space="preserve">For each Expression Comparison Mat below, simplify and determine which side is greater.   </w:t>
      </w:r>
    </w:p>
    <w:tbl>
      <w:tblPr>
        <w:tblW w:w="8151" w:type="dxa"/>
        <w:tblCellSpacing w:w="7" w:type="dxa"/>
        <w:tblCellMar>
          <w:left w:w="0" w:type="dxa"/>
          <w:right w:w="0" w:type="dxa"/>
        </w:tblCellMar>
        <w:tblLook w:val="04A0"/>
      </w:tblPr>
      <w:tblGrid>
        <w:gridCol w:w="4115"/>
        <w:gridCol w:w="4036"/>
      </w:tblGrid>
      <w:tr w:rsidR="00F96CE8" w:rsidRPr="00F96CE8" w:rsidTr="00F96CE8">
        <w:trPr>
          <w:tblCellSpacing w:w="7" w:type="dxa"/>
        </w:trPr>
        <w:tc>
          <w:tcPr>
            <w:tcW w:w="0" w:type="auto"/>
            <w:tcMar>
              <w:top w:w="72" w:type="dxa"/>
              <w:left w:w="72" w:type="dxa"/>
              <w:bottom w:w="72" w:type="dxa"/>
              <w:right w:w="72" w:type="dxa"/>
            </w:tcMar>
            <w:vAlign w:val="center"/>
            <w:hideMark/>
          </w:tcPr>
          <w:p w:rsidR="00F96CE8" w:rsidRPr="00F96CE8" w:rsidRDefault="00F96CE8" w:rsidP="00F96CE8">
            <w:pPr>
              <w:spacing w:before="360" w:after="480" w:line="240" w:lineRule="auto"/>
              <w:rPr>
                <w:rFonts w:eastAsia="Times New Roman" w:cs="Times New Roman"/>
                <w:sz w:val="20"/>
                <w:szCs w:val="20"/>
              </w:rPr>
            </w:pPr>
            <w:r w:rsidRPr="00F96CE8">
              <w:rPr>
                <w:rFonts w:eastAsia="Times New Roman" w:cs="Times New Roman"/>
                <w:sz w:val="20"/>
                <w:szCs w:val="20"/>
              </w:rPr>
              <w:t>a.  </w:t>
            </w:r>
            <w:r w:rsidRPr="00F96CE8">
              <w:rPr>
                <w:rFonts w:eastAsia="Times New Roman" w:cs="Times New Roman"/>
                <w:noProof/>
                <w:sz w:val="20"/>
                <w:szCs w:val="20"/>
              </w:rPr>
              <w:drawing>
                <wp:inline distT="0" distB="0" distL="0" distR="0">
                  <wp:extent cx="1975485" cy="1069975"/>
                  <wp:effectExtent l="19050" t="0" r="5715" b="0"/>
                  <wp:docPr id="3" name="Picture 3" descr="http://textbooks.cpm.org/images/cc3/chap02/CC3_2-58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extbooks.cpm.org/images/cc3/chap02/CC3_2-58a.png"/>
                          <pic:cNvPicPr>
                            <a:picLocks noChangeAspect="1" noChangeArrowheads="1"/>
                          </pic:cNvPicPr>
                        </pic:nvPicPr>
                        <pic:blipFill>
                          <a:blip r:embed="rId5" cstate="print"/>
                          <a:srcRect/>
                          <a:stretch>
                            <a:fillRect/>
                          </a:stretch>
                        </pic:blipFill>
                        <pic:spPr bwMode="auto">
                          <a:xfrm>
                            <a:off x="0" y="0"/>
                            <a:ext cx="1975485" cy="1069975"/>
                          </a:xfrm>
                          <a:prstGeom prst="rect">
                            <a:avLst/>
                          </a:prstGeom>
                          <a:noFill/>
                          <a:ln w="9525">
                            <a:noFill/>
                            <a:miter lim="800000"/>
                            <a:headEnd/>
                            <a:tailEnd/>
                          </a:ln>
                        </pic:spPr>
                      </pic:pic>
                    </a:graphicData>
                  </a:graphic>
                </wp:inline>
              </w:drawing>
            </w:r>
          </w:p>
        </w:tc>
        <w:tc>
          <w:tcPr>
            <w:tcW w:w="0" w:type="auto"/>
            <w:tcMar>
              <w:top w:w="72" w:type="dxa"/>
              <w:left w:w="72" w:type="dxa"/>
              <w:bottom w:w="72" w:type="dxa"/>
              <w:right w:w="72" w:type="dxa"/>
            </w:tcMar>
            <w:vAlign w:val="center"/>
            <w:hideMark/>
          </w:tcPr>
          <w:p w:rsidR="00F96CE8" w:rsidRPr="00F96CE8" w:rsidRDefault="00F96CE8" w:rsidP="00F96CE8">
            <w:pPr>
              <w:spacing w:before="360" w:after="480" w:line="240" w:lineRule="auto"/>
              <w:rPr>
                <w:rFonts w:eastAsia="Times New Roman" w:cs="Times New Roman"/>
                <w:sz w:val="20"/>
                <w:szCs w:val="20"/>
              </w:rPr>
            </w:pPr>
            <w:r w:rsidRPr="00F96CE8">
              <w:rPr>
                <w:rFonts w:eastAsia="Times New Roman" w:cs="Times New Roman"/>
                <w:sz w:val="20"/>
                <w:szCs w:val="20"/>
              </w:rPr>
              <w:t>b.  </w:t>
            </w:r>
            <w:r w:rsidRPr="00F96CE8">
              <w:rPr>
                <w:rFonts w:eastAsia="Times New Roman" w:cs="Times New Roman"/>
                <w:noProof/>
                <w:sz w:val="20"/>
                <w:szCs w:val="20"/>
              </w:rPr>
              <w:drawing>
                <wp:inline distT="0" distB="0" distL="0" distR="0">
                  <wp:extent cx="1932305" cy="1069975"/>
                  <wp:effectExtent l="19050" t="0" r="0" b="0"/>
                  <wp:docPr id="4" name="Picture 4" descr="http://textbooks.cpm.org/images/cc3/chap02/CC3_2-58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extbooks.cpm.org/images/cc3/chap02/CC3_2-58b.png"/>
                          <pic:cNvPicPr>
                            <a:picLocks noChangeAspect="1" noChangeArrowheads="1"/>
                          </pic:cNvPicPr>
                        </pic:nvPicPr>
                        <pic:blipFill>
                          <a:blip r:embed="rId6" cstate="print"/>
                          <a:srcRect/>
                          <a:stretch>
                            <a:fillRect/>
                          </a:stretch>
                        </pic:blipFill>
                        <pic:spPr bwMode="auto">
                          <a:xfrm>
                            <a:off x="0" y="0"/>
                            <a:ext cx="1932305" cy="1069975"/>
                          </a:xfrm>
                          <a:prstGeom prst="rect">
                            <a:avLst/>
                          </a:prstGeom>
                          <a:noFill/>
                          <a:ln w="9525">
                            <a:noFill/>
                            <a:miter lim="800000"/>
                            <a:headEnd/>
                            <a:tailEnd/>
                          </a:ln>
                        </pic:spPr>
                      </pic:pic>
                    </a:graphicData>
                  </a:graphic>
                </wp:inline>
              </w:drawing>
            </w:r>
          </w:p>
        </w:tc>
      </w:tr>
    </w:tbl>
    <w:p w:rsidR="00F96CE8" w:rsidRPr="00F96CE8" w:rsidRDefault="00F96CE8" w:rsidP="00F96CE8">
      <w:pPr>
        <w:numPr>
          <w:ilvl w:val="0"/>
          <w:numId w:val="7"/>
        </w:numPr>
        <w:shd w:val="clear" w:color="auto" w:fill="FFFFFF"/>
        <w:spacing w:before="240" w:after="100" w:afterAutospacing="1" w:line="240" w:lineRule="auto"/>
        <w:ind w:left="0"/>
        <w:rPr>
          <w:rFonts w:eastAsia="Times New Roman" w:cs="Times New Roman"/>
          <w:color w:val="000000"/>
          <w:sz w:val="20"/>
          <w:szCs w:val="20"/>
        </w:rPr>
      </w:pPr>
      <w:bookmarkStart w:id="0" w:name="2-59"/>
      <w:bookmarkEnd w:id="0"/>
      <w:r>
        <w:rPr>
          <w:rFonts w:eastAsia="Times New Roman" w:cs="Times New Roman"/>
          <w:b/>
          <w:bCs/>
          <w:noProof/>
          <w:color w:val="000000"/>
          <w:sz w:val="20"/>
          <w:szCs w:val="20"/>
        </w:rPr>
        <w:drawing>
          <wp:anchor distT="0" distB="0" distL="114300" distR="114300" simplePos="0" relativeHeight="251658240" behindDoc="0" locked="0" layoutInCell="1" allowOverlap="1">
            <wp:simplePos x="0" y="0"/>
            <wp:positionH relativeFrom="column">
              <wp:posOffset>4642485</wp:posOffset>
            </wp:positionH>
            <wp:positionV relativeFrom="paragraph">
              <wp:posOffset>20955</wp:posOffset>
            </wp:positionV>
            <wp:extent cx="2245995" cy="1146810"/>
            <wp:effectExtent l="19050" t="0" r="1905" b="0"/>
            <wp:wrapSquare wrapText="bothSides"/>
            <wp:docPr id="5" name="Picture 5" descr="2.1.6-60-rectang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2.1.6-60-rectangles"/>
                    <pic:cNvPicPr>
                      <a:picLocks noChangeAspect="1" noChangeArrowheads="1"/>
                    </pic:cNvPicPr>
                  </pic:nvPicPr>
                  <pic:blipFill>
                    <a:blip r:embed="rId7" cstate="print"/>
                    <a:srcRect/>
                    <a:stretch>
                      <a:fillRect/>
                    </a:stretch>
                  </pic:blipFill>
                  <pic:spPr bwMode="auto">
                    <a:xfrm>
                      <a:off x="0" y="0"/>
                      <a:ext cx="2245995" cy="1146810"/>
                    </a:xfrm>
                    <a:prstGeom prst="rect">
                      <a:avLst/>
                    </a:prstGeom>
                    <a:noFill/>
                    <a:ln w="9525">
                      <a:noFill/>
                      <a:miter lim="800000"/>
                      <a:headEnd/>
                      <a:tailEnd/>
                    </a:ln>
                  </pic:spPr>
                </pic:pic>
              </a:graphicData>
            </a:graphic>
          </wp:anchor>
        </w:drawing>
      </w:r>
      <w:r w:rsidRPr="00F96CE8">
        <w:rPr>
          <w:rFonts w:eastAsia="Times New Roman" w:cs="Times New Roman"/>
          <w:b/>
          <w:bCs/>
          <w:color w:val="000000"/>
          <w:sz w:val="20"/>
          <w:szCs w:val="20"/>
        </w:rPr>
        <w:t>2-59.</w:t>
      </w:r>
      <w:proofErr w:type="gramStart"/>
      <w:r w:rsidRPr="00F96CE8">
        <w:rPr>
          <w:rFonts w:eastAsia="Times New Roman" w:cs="Times New Roman"/>
          <w:b/>
          <w:bCs/>
          <w:color w:val="000000"/>
          <w:sz w:val="20"/>
          <w:szCs w:val="20"/>
        </w:rPr>
        <w:t> </w:t>
      </w:r>
      <w:r w:rsidRPr="00F96CE8">
        <w:rPr>
          <w:rFonts w:eastAsia="Times New Roman" w:cs="Times New Roman"/>
          <w:color w:val="000000"/>
          <w:sz w:val="20"/>
          <w:szCs w:val="20"/>
        </w:rPr>
        <w:t> Cairo</w:t>
      </w:r>
      <w:proofErr w:type="gramEnd"/>
      <w:r w:rsidRPr="00F96CE8">
        <w:rPr>
          <w:rFonts w:eastAsia="Times New Roman" w:cs="Times New Roman"/>
          <w:color w:val="000000"/>
          <w:sz w:val="20"/>
          <w:szCs w:val="20"/>
        </w:rPr>
        <w:t xml:space="preserve"> wants to create a graph that represents the heights and bases of all rectangles that have an area of 36 square units.  He started by drawing the rectangles A, B, C, and D below.  Examine the dimensions (length and width) of each rectangle.   </w:t>
      </w:r>
    </w:p>
    <w:p w:rsidR="00F96CE8" w:rsidRPr="00F96CE8" w:rsidRDefault="00F96CE8" w:rsidP="00F96CE8">
      <w:pPr>
        <w:shd w:val="clear" w:color="auto" w:fill="FFFFFF"/>
        <w:spacing w:before="240" w:after="100" w:afterAutospacing="1" w:line="240" w:lineRule="auto"/>
        <w:rPr>
          <w:rFonts w:eastAsia="Times New Roman" w:cs="Times New Roman"/>
          <w:color w:val="000000"/>
          <w:sz w:val="20"/>
          <w:szCs w:val="20"/>
        </w:rPr>
      </w:pPr>
    </w:p>
    <w:p w:rsidR="00F96CE8" w:rsidRDefault="00F96CE8" w:rsidP="00F96CE8">
      <w:pPr>
        <w:numPr>
          <w:ilvl w:val="1"/>
          <w:numId w:val="8"/>
        </w:numPr>
        <w:shd w:val="clear" w:color="auto" w:fill="FFFFFF"/>
        <w:spacing w:before="240" w:after="100" w:afterAutospacing="1" w:line="240" w:lineRule="auto"/>
        <w:ind w:left="720" w:hanging="360"/>
        <w:rPr>
          <w:rFonts w:eastAsia="Times New Roman" w:cs="Times New Roman"/>
          <w:color w:val="000000"/>
          <w:sz w:val="20"/>
          <w:szCs w:val="20"/>
        </w:rPr>
      </w:pPr>
      <w:r w:rsidRPr="00F96CE8">
        <w:rPr>
          <w:rFonts w:eastAsia="Times New Roman" w:cs="Times New Roman"/>
          <w:noProof/>
          <w:color w:val="000000"/>
          <w:sz w:val="20"/>
          <w:szCs w:val="20"/>
        </w:rPr>
        <w:drawing>
          <wp:anchor distT="0" distB="0" distL="114300" distR="114300" simplePos="0" relativeHeight="251659264" behindDoc="0" locked="0" layoutInCell="1" allowOverlap="1">
            <wp:simplePos x="0" y="0"/>
            <wp:positionH relativeFrom="column">
              <wp:posOffset>5177155</wp:posOffset>
            </wp:positionH>
            <wp:positionV relativeFrom="paragraph">
              <wp:posOffset>292100</wp:posOffset>
            </wp:positionV>
            <wp:extent cx="1538605" cy="1440180"/>
            <wp:effectExtent l="19050" t="0" r="4445" b="0"/>
            <wp:wrapSquare wrapText="bothSides"/>
            <wp:docPr id="6" name="Picture 6" descr="2.1.6-60-rectang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2.1.6-60-rectangles"/>
                    <pic:cNvPicPr>
                      <a:picLocks noChangeAspect="1" noChangeArrowheads="1"/>
                    </pic:cNvPicPr>
                  </pic:nvPicPr>
                  <pic:blipFill>
                    <a:blip r:embed="rId8" cstate="print"/>
                    <a:srcRect/>
                    <a:stretch>
                      <a:fillRect/>
                    </a:stretch>
                  </pic:blipFill>
                  <pic:spPr bwMode="auto">
                    <a:xfrm>
                      <a:off x="0" y="0"/>
                      <a:ext cx="1538605" cy="1440180"/>
                    </a:xfrm>
                    <a:prstGeom prst="rect">
                      <a:avLst/>
                    </a:prstGeom>
                    <a:noFill/>
                    <a:ln w="9525">
                      <a:noFill/>
                      <a:miter lim="800000"/>
                      <a:headEnd/>
                      <a:tailEnd/>
                    </a:ln>
                  </pic:spPr>
                </pic:pic>
              </a:graphicData>
            </a:graphic>
          </wp:anchor>
        </w:drawing>
      </w:r>
      <w:r>
        <w:rPr>
          <w:rFonts w:eastAsia="Times New Roman" w:cs="Times New Roman"/>
          <w:color w:val="000000"/>
          <w:sz w:val="20"/>
          <w:szCs w:val="20"/>
        </w:rPr>
        <w:t>M</w:t>
      </w:r>
      <w:r w:rsidRPr="00F96CE8">
        <w:rPr>
          <w:rFonts w:eastAsia="Times New Roman" w:cs="Times New Roman"/>
          <w:color w:val="000000"/>
          <w:sz w:val="20"/>
          <w:szCs w:val="20"/>
        </w:rPr>
        <w:t>atch the letter of each rectangle above with a point on the graph.  Which point is not matched?</w:t>
      </w:r>
    </w:p>
    <w:p w:rsidR="00F96CE8" w:rsidRPr="00F96CE8" w:rsidRDefault="00F96CE8" w:rsidP="00F96CE8">
      <w:pPr>
        <w:shd w:val="clear" w:color="auto" w:fill="FFFFFF"/>
        <w:spacing w:before="240" w:after="100" w:afterAutospacing="1" w:line="240" w:lineRule="auto"/>
        <w:ind w:left="720"/>
        <w:rPr>
          <w:rFonts w:eastAsia="Times New Roman" w:cs="Times New Roman"/>
          <w:color w:val="000000"/>
          <w:sz w:val="20"/>
          <w:szCs w:val="20"/>
        </w:rPr>
      </w:pPr>
    </w:p>
    <w:p w:rsidR="00F96CE8" w:rsidRDefault="00F96CE8" w:rsidP="00F96CE8">
      <w:pPr>
        <w:numPr>
          <w:ilvl w:val="1"/>
          <w:numId w:val="8"/>
        </w:numPr>
        <w:shd w:val="clear" w:color="auto" w:fill="FFFFFF"/>
        <w:spacing w:before="240" w:after="100" w:afterAutospacing="1" w:line="240" w:lineRule="auto"/>
        <w:ind w:left="720" w:hanging="360"/>
        <w:rPr>
          <w:rFonts w:eastAsia="Times New Roman" w:cs="Times New Roman"/>
          <w:color w:val="000000"/>
          <w:sz w:val="20"/>
          <w:szCs w:val="20"/>
        </w:rPr>
      </w:pPr>
      <w:r w:rsidRPr="00F96CE8">
        <w:rPr>
          <w:rFonts w:eastAsia="Times New Roman" w:cs="Times New Roman"/>
          <w:color w:val="000000"/>
          <w:sz w:val="20"/>
          <w:szCs w:val="20"/>
        </w:rPr>
        <w:t>What are the base, height, and area for the unmatched point? </w:t>
      </w:r>
    </w:p>
    <w:p w:rsidR="00F96CE8" w:rsidRDefault="00F96CE8" w:rsidP="00F96CE8">
      <w:pPr>
        <w:shd w:val="clear" w:color="auto" w:fill="FFFFFF"/>
        <w:spacing w:before="240" w:after="100" w:afterAutospacing="1" w:line="240" w:lineRule="auto"/>
        <w:ind w:left="720"/>
        <w:rPr>
          <w:rFonts w:eastAsia="Times New Roman" w:cs="Times New Roman"/>
          <w:color w:val="000000"/>
          <w:sz w:val="20"/>
          <w:szCs w:val="20"/>
        </w:rPr>
      </w:pPr>
    </w:p>
    <w:p w:rsidR="00F96CE8" w:rsidRPr="00F96CE8" w:rsidRDefault="00F96CE8" w:rsidP="00F96CE8">
      <w:pPr>
        <w:shd w:val="clear" w:color="auto" w:fill="FFFFFF"/>
        <w:spacing w:before="240" w:after="100" w:afterAutospacing="1" w:line="240" w:lineRule="auto"/>
        <w:ind w:left="720"/>
        <w:rPr>
          <w:rFonts w:eastAsia="Times New Roman" w:cs="Times New Roman"/>
          <w:color w:val="000000"/>
          <w:sz w:val="20"/>
          <w:szCs w:val="20"/>
        </w:rPr>
      </w:pPr>
    </w:p>
    <w:p w:rsidR="00F96CE8" w:rsidRDefault="00F96CE8" w:rsidP="00F96CE8">
      <w:pPr>
        <w:numPr>
          <w:ilvl w:val="1"/>
          <w:numId w:val="8"/>
        </w:numPr>
        <w:shd w:val="clear" w:color="auto" w:fill="FFFFFF"/>
        <w:spacing w:before="240" w:after="100" w:afterAutospacing="1" w:line="240" w:lineRule="auto"/>
        <w:ind w:left="720" w:hanging="360"/>
        <w:rPr>
          <w:rFonts w:eastAsia="Times New Roman" w:cs="Times New Roman"/>
          <w:color w:val="000000"/>
          <w:sz w:val="20"/>
          <w:szCs w:val="20"/>
        </w:rPr>
      </w:pPr>
      <w:r w:rsidRPr="00F96CE8">
        <w:rPr>
          <w:rFonts w:eastAsia="Times New Roman" w:cs="Times New Roman"/>
          <w:color w:val="000000"/>
          <w:sz w:val="20"/>
          <w:szCs w:val="20"/>
        </w:rPr>
        <w:t>Why should the unmatched point not be on Cairo’s graph? </w:t>
      </w:r>
    </w:p>
    <w:p w:rsidR="00F96CE8" w:rsidRDefault="00F96CE8" w:rsidP="00F96CE8">
      <w:pPr>
        <w:shd w:val="clear" w:color="auto" w:fill="FFFFFF"/>
        <w:spacing w:before="240" w:after="100" w:afterAutospacing="1" w:line="240" w:lineRule="auto"/>
        <w:rPr>
          <w:rFonts w:eastAsia="Times New Roman" w:cs="Times New Roman"/>
          <w:color w:val="000000"/>
          <w:sz w:val="20"/>
          <w:szCs w:val="20"/>
        </w:rPr>
      </w:pPr>
    </w:p>
    <w:p w:rsidR="00F96CE8" w:rsidRPr="00F96CE8" w:rsidRDefault="00F96CE8" w:rsidP="00F96CE8">
      <w:pPr>
        <w:shd w:val="clear" w:color="auto" w:fill="FFFFFF"/>
        <w:spacing w:before="240" w:after="100" w:afterAutospacing="1" w:line="240" w:lineRule="auto"/>
        <w:rPr>
          <w:rFonts w:eastAsia="Times New Roman" w:cs="Times New Roman"/>
          <w:color w:val="000000"/>
          <w:sz w:val="20"/>
          <w:szCs w:val="20"/>
        </w:rPr>
      </w:pPr>
    </w:p>
    <w:p w:rsidR="00F96CE8" w:rsidRDefault="00F96CE8" w:rsidP="00F96CE8">
      <w:pPr>
        <w:numPr>
          <w:ilvl w:val="1"/>
          <w:numId w:val="8"/>
        </w:numPr>
        <w:shd w:val="clear" w:color="auto" w:fill="FFFFFF"/>
        <w:spacing w:before="240" w:after="100" w:afterAutospacing="1" w:line="240" w:lineRule="auto"/>
        <w:ind w:left="720" w:hanging="360"/>
        <w:rPr>
          <w:rFonts w:eastAsia="Times New Roman" w:cs="Times New Roman"/>
          <w:color w:val="000000"/>
          <w:sz w:val="20"/>
          <w:szCs w:val="20"/>
        </w:rPr>
      </w:pPr>
      <w:r w:rsidRPr="00F96CE8">
        <w:rPr>
          <w:rFonts w:eastAsia="Times New Roman" w:cs="Times New Roman"/>
          <w:color w:val="000000"/>
          <w:sz w:val="20"/>
          <w:szCs w:val="20"/>
        </w:rPr>
        <w:t>Find the dimensions of three more rectangles that have areas of 36 square units.  At least one of your examples should have dimensions that are not integers.  Place a new point on the graph for each new rectangle you find. </w:t>
      </w:r>
    </w:p>
    <w:p w:rsidR="00F96CE8" w:rsidRDefault="00F96CE8" w:rsidP="00F96CE8">
      <w:pPr>
        <w:pStyle w:val="ListParagraph"/>
        <w:rPr>
          <w:rFonts w:eastAsia="Times New Roman" w:cs="Times New Roman"/>
          <w:color w:val="000000"/>
          <w:sz w:val="20"/>
          <w:szCs w:val="20"/>
        </w:rPr>
      </w:pPr>
    </w:p>
    <w:p w:rsidR="00F96CE8" w:rsidRPr="00F96CE8" w:rsidRDefault="00F96CE8" w:rsidP="00F96CE8">
      <w:pPr>
        <w:shd w:val="clear" w:color="auto" w:fill="FFFFFF"/>
        <w:spacing w:before="240" w:after="100" w:afterAutospacing="1" w:line="240" w:lineRule="auto"/>
        <w:ind w:left="720"/>
        <w:rPr>
          <w:rFonts w:eastAsia="Times New Roman" w:cs="Times New Roman"/>
          <w:color w:val="000000"/>
          <w:sz w:val="20"/>
          <w:szCs w:val="20"/>
        </w:rPr>
      </w:pPr>
    </w:p>
    <w:p w:rsidR="00F96CE8" w:rsidRDefault="00F96CE8" w:rsidP="00F96CE8">
      <w:pPr>
        <w:numPr>
          <w:ilvl w:val="1"/>
          <w:numId w:val="8"/>
        </w:numPr>
        <w:shd w:val="clear" w:color="auto" w:fill="FFFFFF"/>
        <w:spacing w:before="240" w:after="100" w:afterAutospacing="1" w:line="240" w:lineRule="auto"/>
        <w:ind w:left="720" w:hanging="360"/>
        <w:rPr>
          <w:rFonts w:eastAsia="Times New Roman" w:cs="Times New Roman"/>
          <w:color w:val="000000"/>
          <w:sz w:val="20"/>
          <w:szCs w:val="20"/>
        </w:rPr>
      </w:pPr>
      <w:r w:rsidRPr="00F96CE8">
        <w:rPr>
          <w:rFonts w:eastAsia="Times New Roman" w:cs="Times New Roman"/>
          <w:color w:val="000000"/>
          <w:sz w:val="20"/>
          <w:szCs w:val="20"/>
        </w:rPr>
        <w:t>Connect all of the points representing an area of 36 square units.  Describe the resulting graph. </w:t>
      </w:r>
    </w:p>
    <w:p w:rsidR="00F96CE8" w:rsidRDefault="00F96CE8" w:rsidP="00F96CE8">
      <w:pPr>
        <w:shd w:val="clear" w:color="auto" w:fill="FFFFFF"/>
        <w:spacing w:before="240" w:after="100" w:afterAutospacing="1" w:line="240" w:lineRule="auto"/>
        <w:ind w:left="720"/>
        <w:rPr>
          <w:rFonts w:eastAsia="Times New Roman" w:cs="Times New Roman"/>
          <w:color w:val="000000"/>
          <w:sz w:val="20"/>
          <w:szCs w:val="20"/>
        </w:rPr>
      </w:pPr>
    </w:p>
    <w:p w:rsidR="00F96CE8" w:rsidRPr="00F96CE8" w:rsidRDefault="00F96CE8" w:rsidP="003E02F7">
      <w:pPr>
        <w:shd w:val="clear" w:color="auto" w:fill="FFFFFF"/>
        <w:spacing w:before="240" w:after="100" w:afterAutospacing="1" w:line="240" w:lineRule="auto"/>
        <w:rPr>
          <w:rFonts w:eastAsia="Times New Roman" w:cs="Times New Roman"/>
          <w:color w:val="000000"/>
          <w:sz w:val="20"/>
          <w:szCs w:val="20"/>
        </w:rPr>
      </w:pPr>
      <w:bookmarkStart w:id="1" w:name="2-60"/>
      <w:bookmarkEnd w:id="1"/>
      <w:r w:rsidRPr="00F96CE8">
        <w:rPr>
          <w:rFonts w:eastAsia="Times New Roman" w:cs="Times New Roman"/>
          <w:b/>
          <w:bCs/>
          <w:color w:val="000000"/>
          <w:sz w:val="20"/>
          <w:szCs w:val="20"/>
        </w:rPr>
        <w:lastRenderedPageBreak/>
        <w:t>2-60.</w:t>
      </w:r>
      <w:proofErr w:type="gramStart"/>
      <w:r w:rsidRPr="00F96CE8">
        <w:rPr>
          <w:rFonts w:eastAsia="Times New Roman" w:cs="Times New Roman"/>
          <w:b/>
          <w:bCs/>
          <w:color w:val="000000"/>
          <w:sz w:val="20"/>
          <w:szCs w:val="20"/>
        </w:rPr>
        <w:t> </w:t>
      </w:r>
      <w:r w:rsidRPr="00F96CE8">
        <w:rPr>
          <w:rFonts w:eastAsia="Times New Roman" w:cs="Times New Roman"/>
          <w:color w:val="000000"/>
          <w:sz w:val="20"/>
          <w:szCs w:val="20"/>
        </w:rPr>
        <w:t> Use</w:t>
      </w:r>
      <w:proofErr w:type="gramEnd"/>
      <w:r w:rsidRPr="00F96CE8">
        <w:rPr>
          <w:rFonts w:eastAsia="Times New Roman" w:cs="Times New Roman"/>
          <w:color w:val="000000"/>
          <w:sz w:val="20"/>
          <w:szCs w:val="20"/>
        </w:rPr>
        <w:t> substitution to find  </w:t>
      </w:r>
      <w:r w:rsidRPr="00F96CE8">
        <w:rPr>
          <w:rFonts w:eastAsia="Times New Roman" w:cs="Times New Roman"/>
          <w:i/>
          <w:iCs/>
          <w:color w:val="000000"/>
          <w:sz w:val="20"/>
          <w:szCs w:val="20"/>
        </w:rPr>
        <w:t>y</w:t>
      </w:r>
      <w:r w:rsidRPr="00F96CE8">
        <w:rPr>
          <w:rFonts w:eastAsia="Times New Roman" w:cs="Times New Roman"/>
          <w:color w:val="000000"/>
          <w:sz w:val="20"/>
          <w:szCs w:val="20"/>
        </w:rPr>
        <w:t>.</w:t>
      </w:r>
      <w:r w:rsidRPr="00F96CE8">
        <w:rPr>
          <w:rFonts w:eastAsia="Times New Roman" w:cs="Times New Roman"/>
          <w:b/>
          <w:bCs/>
          <w:color w:val="000000"/>
          <w:sz w:val="20"/>
          <w:szCs w:val="20"/>
        </w:rPr>
        <w:t>  </w:t>
      </w:r>
      <w:r w:rsidRPr="00F96CE8">
        <w:rPr>
          <w:rFonts w:eastAsia="Times New Roman" w:cs="Times New Roman"/>
          <w:color w:val="000000"/>
          <w:sz w:val="20"/>
          <w:szCs w:val="20"/>
        </w:rPr>
        <w:t xml:space="preserve"> </w:t>
      </w:r>
    </w:p>
    <w:p w:rsidR="00F96CE8" w:rsidRDefault="00F96CE8" w:rsidP="00F96CE8">
      <w:pPr>
        <w:numPr>
          <w:ilvl w:val="1"/>
          <w:numId w:val="12"/>
        </w:numPr>
        <w:shd w:val="clear" w:color="auto" w:fill="FFFFFF"/>
        <w:tabs>
          <w:tab w:val="clear" w:pos="1440"/>
          <w:tab w:val="num" w:pos="360"/>
        </w:tabs>
        <w:spacing w:before="240" w:after="100" w:afterAutospacing="1" w:line="240" w:lineRule="auto"/>
        <w:ind w:left="360"/>
        <w:rPr>
          <w:rFonts w:eastAsia="Times New Roman" w:cs="Times New Roman"/>
          <w:i/>
          <w:iCs/>
          <w:color w:val="000000"/>
          <w:sz w:val="20"/>
          <w:szCs w:val="20"/>
        </w:rPr>
        <w:sectPr w:rsidR="00F96CE8" w:rsidSect="004F4A9E">
          <w:type w:val="continuous"/>
          <w:pgSz w:w="12240" w:h="15840"/>
          <w:pgMar w:top="720" w:right="720" w:bottom="720" w:left="720" w:header="720" w:footer="720" w:gutter="0"/>
          <w:cols w:space="720"/>
          <w:docGrid w:linePitch="360"/>
        </w:sectPr>
      </w:pPr>
    </w:p>
    <w:p w:rsidR="00F96CE8" w:rsidRDefault="00F96CE8" w:rsidP="00F96CE8">
      <w:pPr>
        <w:numPr>
          <w:ilvl w:val="1"/>
          <w:numId w:val="12"/>
        </w:numPr>
        <w:shd w:val="clear" w:color="auto" w:fill="FFFFFF"/>
        <w:tabs>
          <w:tab w:val="clear" w:pos="1440"/>
          <w:tab w:val="num" w:pos="360"/>
        </w:tabs>
        <w:spacing w:before="240" w:after="100" w:afterAutospacing="1" w:line="240" w:lineRule="auto"/>
        <w:ind w:left="360"/>
        <w:rPr>
          <w:rFonts w:eastAsia="Times New Roman" w:cs="Times New Roman"/>
          <w:color w:val="000000"/>
          <w:sz w:val="20"/>
          <w:szCs w:val="20"/>
        </w:rPr>
      </w:pPr>
      <w:r w:rsidRPr="00F96CE8">
        <w:rPr>
          <w:rFonts w:eastAsia="Times New Roman" w:cs="Times New Roman"/>
          <w:i/>
          <w:iCs/>
          <w:color w:val="000000"/>
          <w:sz w:val="20"/>
          <w:szCs w:val="20"/>
        </w:rPr>
        <w:lastRenderedPageBreak/>
        <w:t>y</w:t>
      </w:r>
      <w:r w:rsidRPr="00F96CE8">
        <w:rPr>
          <w:rFonts w:eastAsia="Times New Roman" w:cs="Times New Roman"/>
          <w:color w:val="000000"/>
          <w:sz w:val="20"/>
          <w:szCs w:val="20"/>
        </w:rPr>
        <w:t> = 3 + 8.5</w:t>
      </w:r>
      <w:r w:rsidRPr="00F96CE8">
        <w:rPr>
          <w:rFonts w:eastAsia="Times New Roman" w:cs="Times New Roman"/>
          <w:i/>
          <w:iCs/>
          <w:color w:val="000000"/>
          <w:sz w:val="20"/>
          <w:szCs w:val="20"/>
        </w:rPr>
        <w:t>x</w:t>
      </w:r>
      <w:r w:rsidRPr="00F96CE8">
        <w:rPr>
          <w:rFonts w:eastAsia="Times New Roman" w:cs="Times New Roman"/>
          <w:color w:val="000000"/>
          <w:sz w:val="20"/>
          <w:szCs w:val="20"/>
        </w:rPr>
        <w:t>, when </w:t>
      </w:r>
      <w:r w:rsidRPr="00F96CE8">
        <w:rPr>
          <w:rFonts w:eastAsia="Times New Roman" w:cs="Times New Roman"/>
          <w:i/>
          <w:iCs/>
          <w:color w:val="000000"/>
          <w:sz w:val="20"/>
          <w:szCs w:val="20"/>
        </w:rPr>
        <w:t>x</w:t>
      </w:r>
      <w:r w:rsidRPr="00F96CE8">
        <w:rPr>
          <w:rFonts w:eastAsia="Times New Roman" w:cs="Times New Roman"/>
          <w:color w:val="000000"/>
          <w:sz w:val="20"/>
          <w:szCs w:val="20"/>
        </w:rPr>
        <w:t> = −4</w:t>
      </w:r>
    </w:p>
    <w:p w:rsidR="00F96CE8" w:rsidRDefault="00F96CE8" w:rsidP="00F96CE8">
      <w:pPr>
        <w:shd w:val="clear" w:color="auto" w:fill="FFFFFF"/>
        <w:spacing w:before="240" w:after="100" w:afterAutospacing="1" w:line="240" w:lineRule="auto"/>
        <w:ind w:left="360"/>
        <w:rPr>
          <w:rFonts w:eastAsia="Times New Roman" w:cs="Times New Roman"/>
          <w:color w:val="000000"/>
          <w:sz w:val="20"/>
          <w:szCs w:val="20"/>
        </w:rPr>
      </w:pPr>
    </w:p>
    <w:p w:rsidR="001908C8" w:rsidRPr="00F96CE8" w:rsidRDefault="001908C8" w:rsidP="00F96CE8">
      <w:pPr>
        <w:shd w:val="clear" w:color="auto" w:fill="FFFFFF"/>
        <w:spacing w:before="240" w:after="100" w:afterAutospacing="1" w:line="240" w:lineRule="auto"/>
        <w:ind w:left="360"/>
        <w:rPr>
          <w:rFonts w:eastAsia="Times New Roman" w:cs="Times New Roman"/>
          <w:color w:val="000000"/>
          <w:sz w:val="20"/>
          <w:szCs w:val="20"/>
        </w:rPr>
      </w:pPr>
    </w:p>
    <w:p w:rsidR="00F96CE8" w:rsidRDefault="00F96CE8" w:rsidP="00F96CE8">
      <w:pPr>
        <w:numPr>
          <w:ilvl w:val="1"/>
          <w:numId w:val="12"/>
        </w:numPr>
        <w:shd w:val="clear" w:color="auto" w:fill="FFFFFF"/>
        <w:tabs>
          <w:tab w:val="clear" w:pos="1440"/>
          <w:tab w:val="num" w:pos="360"/>
        </w:tabs>
        <w:spacing w:before="240" w:after="100" w:afterAutospacing="1" w:line="240" w:lineRule="auto"/>
        <w:ind w:left="360"/>
        <w:rPr>
          <w:rFonts w:eastAsia="Times New Roman" w:cs="Times New Roman"/>
          <w:color w:val="000000"/>
          <w:sz w:val="20"/>
          <w:szCs w:val="20"/>
        </w:rPr>
      </w:pPr>
      <w:r w:rsidRPr="00F96CE8">
        <w:rPr>
          <w:rFonts w:eastAsia="Times New Roman" w:cs="Times New Roman"/>
          <w:i/>
          <w:iCs/>
          <w:color w:val="000000"/>
          <w:sz w:val="20"/>
          <w:szCs w:val="20"/>
        </w:rPr>
        <w:t>y</w:t>
      </w:r>
      <w:r w:rsidRPr="00F96CE8">
        <w:rPr>
          <w:rFonts w:eastAsia="Times New Roman" w:cs="Times New Roman"/>
          <w:color w:val="000000"/>
          <w:sz w:val="20"/>
          <w:szCs w:val="20"/>
        </w:rPr>
        <w:t> = </w:t>
      </w:r>
      <w:r w:rsidRPr="00F96CE8">
        <w:rPr>
          <w:rFonts w:eastAsia="Times New Roman" w:cs="Times New Roman"/>
          <w:i/>
          <w:iCs/>
          <w:color w:val="000000"/>
          <w:sz w:val="20"/>
          <w:szCs w:val="20"/>
        </w:rPr>
        <w:t>x</w:t>
      </w:r>
      <w:r w:rsidRPr="00F96CE8">
        <w:rPr>
          <w:rFonts w:eastAsia="Times New Roman" w:cs="Times New Roman"/>
          <w:color w:val="000000"/>
          <w:sz w:val="20"/>
          <w:szCs w:val="20"/>
        </w:rPr>
        <w:t> − 15, when </w:t>
      </w:r>
      <w:r w:rsidRPr="00F96CE8">
        <w:rPr>
          <w:rFonts w:eastAsia="Times New Roman" w:cs="Times New Roman"/>
          <w:i/>
          <w:iCs/>
          <w:color w:val="000000"/>
          <w:sz w:val="20"/>
          <w:szCs w:val="20"/>
        </w:rPr>
        <w:t>x</w:t>
      </w:r>
      <w:r w:rsidRPr="00F96CE8">
        <w:rPr>
          <w:rFonts w:eastAsia="Times New Roman" w:cs="Times New Roman"/>
          <w:color w:val="000000"/>
          <w:sz w:val="20"/>
          <w:szCs w:val="20"/>
        </w:rPr>
        <w:t> = 2.65</w:t>
      </w:r>
    </w:p>
    <w:p w:rsidR="00F96CE8" w:rsidRDefault="00F96CE8" w:rsidP="00F96CE8">
      <w:pPr>
        <w:shd w:val="clear" w:color="auto" w:fill="FFFFFF"/>
        <w:spacing w:before="240" w:after="100" w:afterAutospacing="1" w:line="240" w:lineRule="auto"/>
        <w:rPr>
          <w:rFonts w:eastAsia="Times New Roman" w:cs="Times New Roman"/>
          <w:color w:val="000000"/>
          <w:sz w:val="20"/>
          <w:szCs w:val="20"/>
        </w:rPr>
      </w:pPr>
    </w:p>
    <w:p w:rsidR="001908C8" w:rsidRPr="00F96CE8" w:rsidRDefault="001908C8" w:rsidP="00F96CE8">
      <w:pPr>
        <w:shd w:val="clear" w:color="auto" w:fill="FFFFFF"/>
        <w:spacing w:before="240" w:after="100" w:afterAutospacing="1" w:line="240" w:lineRule="auto"/>
        <w:rPr>
          <w:rFonts w:eastAsia="Times New Roman" w:cs="Times New Roman"/>
          <w:color w:val="000000"/>
          <w:sz w:val="20"/>
          <w:szCs w:val="20"/>
        </w:rPr>
      </w:pPr>
    </w:p>
    <w:p w:rsidR="00F96CE8" w:rsidRDefault="00F96CE8" w:rsidP="00F96CE8">
      <w:pPr>
        <w:numPr>
          <w:ilvl w:val="1"/>
          <w:numId w:val="12"/>
        </w:numPr>
        <w:shd w:val="clear" w:color="auto" w:fill="FFFFFF"/>
        <w:tabs>
          <w:tab w:val="clear" w:pos="1440"/>
          <w:tab w:val="num" w:pos="360"/>
        </w:tabs>
        <w:spacing w:before="240" w:after="100" w:afterAutospacing="1" w:line="240" w:lineRule="auto"/>
        <w:ind w:left="360"/>
        <w:rPr>
          <w:rFonts w:eastAsia="Times New Roman" w:cs="Times New Roman"/>
          <w:color w:val="000000"/>
          <w:sz w:val="20"/>
          <w:szCs w:val="20"/>
        </w:rPr>
      </w:pPr>
      <w:r w:rsidRPr="00F96CE8">
        <w:rPr>
          <w:rFonts w:eastAsia="Times New Roman" w:cs="Times New Roman"/>
          <w:i/>
          <w:iCs/>
          <w:color w:val="000000"/>
          <w:sz w:val="20"/>
          <w:szCs w:val="20"/>
        </w:rPr>
        <w:lastRenderedPageBreak/>
        <w:t>y</w:t>
      </w:r>
      <w:r w:rsidRPr="00F96CE8">
        <w:rPr>
          <w:rFonts w:eastAsia="Times New Roman" w:cs="Times New Roman"/>
          <w:color w:val="000000"/>
          <w:sz w:val="20"/>
          <w:szCs w:val="20"/>
        </w:rPr>
        <w:t> = (</w:t>
      </w:r>
      <w:r w:rsidRPr="00F96CE8">
        <w:rPr>
          <w:rFonts w:eastAsia="Times New Roman" w:cs="Times New Roman"/>
          <w:i/>
          <w:iCs/>
          <w:color w:val="000000"/>
          <w:sz w:val="20"/>
          <w:szCs w:val="20"/>
        </w:rPr>
        <w:t>x</w:t>
      </w:r>
      <w:r w:rsidRPr="00F96CE8">
        <w:rPr>
          <w:rFonts w:eastAsia="Times New Roman" w:cs="Times New Roman"/>
          <w:color w:val="000000"/>
          <w:sz w:val="20"/>
          <w:szCs w:val="20"/>
        </w:rPr>
        <w:t> − 5)(</w:t>
      </w:r>
      <w:r w:rsidRPr="00F96CE8">
        <w:rPr>
          <w:rFonts w:eastAsia="Times New Roman" w:cs="Times New Roman"/>
          <w:i/>
          <w:iCs/>
          <w:color w:val="000000"/>
          <w:sz w:val="20"/>
          <w:szCs w:val="20"/>
        </w:rPr>
        <w:t>x</w:t>
      </w:r>
      <w:r w:rsidRPr="00F96CE8">
        <w:rPr>
          <w:rFonts w:eastAsia="Times New Roman" w:cs="Times New Roman"/>
          <w:color w:val="000000"/>
          <w:sz w:val="20"/>
          <w:szCs w:val="20"/>
        </w:rPr>
        <w:t> + 2), when </w:t>
      </w:r>
      <w:r w:rsidRPr="00F96CE8">
        <w:rPr>
          <w:rFonts w:eastAsia="Times New Roman" w:cs="Times New Roman"/>
          <w:i/>
          <w:iCs/>
          <w:color w:val="000000"/>
          <w:sz w:val="20"/>
          <w:szCs w:val="20"/>
        </w:rPr>
        <w:t>x</w:t>
      </w:r>
      <w:r w:rsidRPr="00F96CE8">
        <w:rPr>
          <w:rFonts w:eastAsia="Times New Roman" w:cs="Times New Roman"/>
          <w:color w:val="000000"/>
          <w:sz w:val="20"/>
          <w:szCs w:val="20"/>
        </w:rPr>
        <w:t> = 3</w:t>
      </w:r>
    </w:p>
    <w:p w:rsidR="00F96CE8" w:rsidRDefault="00F96CE8" w:rsidP="00F96CE8">
      <w:pPr>
        <w:shd w:val="clear" w:color="auto" w:fill="FFFFFF"/>
        <w:spacing w:before="240" w:after="100" w:afterAutospacing="1" w:line="240" w:lineRule="auto"/>
        <w:ind w:left="360"/>
        <w:rPr>
          <w:rFonts w:eastAsia="Times New Roman" w:cs="Times New Roman"/>
          <w:color w:val="000000"/>
          <w:sz w:val="20"/>
          <w:szCs w:val="20"/>
        </w:rPr>
      </w:pPr>
    </w:p>
    <w:p w:rsidR="001908C8" w:rsidRPr="00F96CE8" w:rsidRDefault="001908C8" w:rsidP="00F96CE8">
      <w:pPr>
        <w:shd w:val="clear" w:color="auto" w:fill="FFFFFF"/>
        <w:spacing w:before="240" w:after="100" w:afterAutospacing="1" w:line="240" w:lineRule="auto"/>
        <w:ind w:left="360"/>
        <w:rPr>
          <w:rFonts w:eastAsia="Times New Roman" w:cs="Times New Roman"/>
          <w:color w:val="000000"/>
          <w:sz w:val="20"/>
          <w:szCs w:val="20"/>
        </w:rPr>
      </w:pPr>
    </w:p>
    <w:p w:rsidR="00F96CE8" w:rsidRDefault="00F96CE8" w:rsidP="00F96CE8">
      <w:pPr>
        <w:numPr>
          <w:ilvl w:val="1"/>
          <w:numId w:val="12"/>
        </w:numPr>
        <w:shd w:val="clear" w:color="auto" w:fill="FFFFFF"/>
        <w:tabs>
          <w:tab w:val="clear" w:pos="1440"/>
          <w:tab w:val="num" w:pos="360"/>
        </w:tabs>
        <w:spacing w:before="240" w:after="100" w:afterAutospacing="1" w:line="240" w:lineRule="auto"/>
        <w:ind w:left="360"/>
        <w:rPr>
          <w:rFonts w:eastAsia="Times New Roman" w:cs="Times New Roman"/>
          <w:color w:val="000000"/>
          <w:sz w:val="20"/>
          <w:szCs w:val="20"/>
        </w:rPr>
      </w:pPr>
      <w:r w:rsidRPr="00F96CE8">
        <w:rPr>
          <w:rFonts w:eastAsia="Times New Roman" w:cs="Times New Roman"/>
          <w:i/>
          <w:iCs/>
          <w:color w:val="000000"/>
          <w:sz w:val="20"/>
          <w:szCs w:val="20"/>
        </w:rPr>
        <w:t>y </w:t>
      </w:r>
      <w:r w:rsidRPr="00F96CE8">
        <w:rPr>
          <w:rFonts w:eastAsia="Times New Roman" w:cs="Times New Roman"/>
          <w:color w:val="000000"/>
          <w:sz w:val="20"/>
          <w:szCs w:val="20"/>
        </w:rPr>
        <w:t>+ 6.2</w:t>
      </w:r>
      <w:r w:rsidRPr="00F96CE8">
        <w:rPr>
          <w:rFonts w:eastAsia="Times New Roman" w:cs="Times New Roman"/>
          <w:i/>
          <w:iCs/>
          <w:color w:val="000000"/>
          <w:sz w:val="20"/>
          <w:szCs w:val="20"/>
        </w:rPr>
        <w:t>x</w:t>
      </w:r>
      <w:r w:rsidRPr="00F96CE8">
        <w:rPr>
          <w:rFonts w:eastAsia="Times New Roman" w:cs="Times New Roman"/>
          <w:color w:val="000000"/>
          <w:sz w:val="20"/>
          <w:szCs w:val="20"/>
        </w:rPr>
        <w:t> = −13, when </w:t>
      </w:r>
      <w:r w:rsidRPr="00F96CE8">
        <w:rPr>
          <w:rFonts w:eastAsia="Times New Roman" w:cs="Times New Roman"/>
          <w:i/>
          <w:iCs/>
          <w:color w:val="000000"/>
          <w:sz w:val="20"/>
          <w:szCs w:val="20"/>
        </w:rPr>
        <w:t>x</w:t>
      </w:r>
      <w:r w:rsidRPr="00F96CE8">
        <w:rPr>
          <w:rFonts w:eastAsia="Times New Roman" w:cs="Times New Roman"/>
          <w:color w:val="000000"/>
          <w:sz w:val="20"/>
          <w:szCs w:val="20"/>
        </w:rPr>
        <w:t> = −4</w:t>
      </w:r>
      <w:bookmarkStart w:id="2" w:name="2-61"/>
      <w:bookmarkEnd w:id="2"/>
    </w:p>
    <w:p w:rsidR="00F96CE8" w:rsidRDefault="00F96CE8" w:rsidP="00F96CE8">
      <w:pPr>
        <w:shd w:val="clear" w:color="auto" w:fill="FFFFFF"/>
        <w:spacing w:before="240" w:after="100" w:afterAutospacing="1" w:line="240" w:lineRule="auto"/>
        <w:rPr>
          <w:rFonts w:eastAsia="Times New Roman" w:cs="Times New Roman"/>
          <w:color w:val="000000"/>
          <w:sz w:val="20"/>
          <w:szCs w:val="20"/>
        </w:rPr>
      </w:pPr>
    </w:p>
    <w:p w:rsidR="00F96CE8" w:rsidRDefault="00F96CE8" w:rsidP="00F96CE8">
      <w:pPr>
        <w:shd w:val="clear" w:color="auto" w:fill="FFFFFF"/>
        <w:spacing w:before="240" w:after="100" w:afterAutospacing="1" w:line="240" w:lineRule="auto"/>
        <w:rPr>
          <w:rFonts w:eastAsia="Times New Roman" w:cs="Times New Roman"/>
          <w:color w:val="000000"/>
          <w:sz w:val="20"/>
          <w:szCs w:val="20"/>
        </w:rPr>
      </w:pPr>
    </w:p>
    <w:p w:rsidR="001908C8" w:rsidRPr="00F96CE8" w:rsidRDefault="001908C8" w:rsidP="00F96CE8">
      <w:pPr>
        <w:shd w:val="clear" w:color="auto" w:fill="FFFFFF"/>
        <w:spacing w:before="240" w:after="100" w:afterAutospacing="1" w:line="240" w:lineRule="auto"/>
        <w:rPr>
          <w:rFonts w:eastAsia="Times New Roman" w:cs="Times New Roman"/>
          <w:color w:val="000000"/>
          <w:sz w:val="20"/>
          <w:szCs w:val="20"/>
        </w:rPr>
        <w:sectPr w:rsidR="001908C8" w:rsidRPr="00F96CE8" w:rsidSect="00F96CE8">
          <w:type w:val="continuous"/>
          <w:pgSz w:w="12240" w:h="15840"/>
          <w:pgMar w:top="720" w:right="720" w:bottom="720" w:left="720" w:header="720" w:footer="720" w:gutter="0"/>
          <w:cols w:num="2" w:space="720"/>
          <w:docGrid w:linePitch="360"/>
        </w:sectPr>
      </w:pPr>
    </w:p>
    <w:p w:rsidR="00F96CE8" w:rsidRPr="00F96CE8" w:rsidRDefault="00F96CE8" w:rsidP="003E02F7">
      <w:pPr>
        <w:shd w:val="clear" w:color="auto" w:fill="FFFFFF"/>
        <w:spacing w:before="240" w:after="100" w:afterAutospacing="1" w:line="240" w:lineRule="auto"/>
        <w:rPr>
          <w:rFonts w:eastAsia="Times New Roman" w:cs="Times New Roman"/>
          <w:color w:val="000000"/>
          <w:sz w:val="20"/>
          <w:szCs w:val="20"/>
        </w:rPr>
      </w:pPr>
      <w:r w:rsidRPr="00F96CE8">
        <w:rPr>
          <w:rFonts w:eastAsia="Times New Roman" w:cs="Times New Roman"/>
          <w:b/>
          <w:bCs/>
          <w:color w:val="000000"/>
          <w:sz w:val="20"/>
          <w:szCs w:val="20"/>
        </w:rPr>
        <w:lastRenderedPageBreak/>
        <w:t>2-61.</w:t>
      </w:r>
      <w:r w:rsidRPr="00F96CE8">
        <w:rPr>
          <w:rFonts w:eastAsia="Times New Roman" w:cs="Times New Roman"/>
          <w:color w:val="000000"/>
          <w:sz w:val="20"/>
          <w:szCs w:val="20"/>
        </w:rPr>
        <w:t xml:space="preserve"> One of Teddy’s jobs at home is to pump gas for his family’s sedan and truck.  When he fills up the sedan with 12 gallons of gas, he notices that it costs him $50.28.   </w:t>
      </w:r>
    </w:p>
    <w:p w:rsidR="00F96CE8" w:rsidRDefault="00F96CE8" w:rsidP="00F96CE8">
      <w:pPr>
        <w:numPr>
          <w:ilvl w:val="1"/>
          <w:numId w:val="13"/>
        </w:numPr>
        <w:shd w:val="clear" w:color="auto" w:fill="FFFFFF"/>
        <w:tabs>
          <w:tab w:val="clear" w:pos="1440"/>
          <w:tab w:val="num" w:pos="360"/>
        </w:tabs>
        <w:spacing w:before="240" w:after="100" w:afterAutospacing="1" w:line="240" w:lineRule="auto"/>
        <w:ind w:left="360"/>
        <w:rPr>
          <w:rFonts w:eastAsia="Times New Roman" w:cs="Times New Roman"/>
          <w:color w:val="000000"/>
          <w:sz w:val="20"/>
          <w:szCs w:val="20"/>
        </w:rPr>
      </w:pPr>
      <w:r w:rsidRPr="00F96CE8">
        <w:rPr>
          <w:rFonts w:eastAsia="Times New Roman" w:cs="Times New Roman"/>
          <w:color w:val="000000"/>
          <w:sz w:val="20"/>
          <w:szCs w:val="20"/>
        </w:rPr>
        <w:t>How much does one gallon of gas cost?  This is also called the unit rate.  Explain how you found your answer. </w:t>
      </w:r>
    </w:p>
    <w:p w:rsidR="00F96CE8" w:rsidRPr="00F96CE8" w:rsidRDefault="00F96CE8" w:rsidP="00F96CE8">
      <w:pPr>
        <w:shd w:val="clear" w:color="auto" w:fill="FFFFFF"/>
        <w:spacing w:before="240" w:after="100" w:afterAutospacing="1" w:line="240" w:lineRule="auto"/>
        <w:ind w:left="360"/>
        <w:rPr>
          <w:rFonts w:eastAsia="Times New Roman" w:cs="Times New Roman"/>
          <w:color w:val="000000"/>
          <w:sz w:val="20"/>
          <w:szCs w:val="20"/>
        </w:rPr>
      </w:pPr>
    </w:p>
    <w:p w:rsidR="00F96CE8" w:rsidRDefault="00F96CE8" w:rsidP="00F96CE8">
      <w:pPr>
        <w:numPr>
          <w:ilvl w:val="1"/>
          <w:numId w:val="13"/>
        </w:numPr>
        <w:shd w:val="clear" w:color="auto" w:fill="FFFFFF"/>
        <w:tabs>
          <w:tab w:val="clear" w:pos="1440"/>
          <w:tab w:val="num" w:pos="360"/>
        </w:tabs>
        <w:spacing w:before="240" w:after="100" w:afterAutospacing="1" w:line="240" w:lineRule="auto"/>
        <w:ind w:left="360"/>
        <w:rPr>
          <w:rFonts w:eastAsia="Times New Roman" w:cs="Times New Roman"/>
          <w:color w:val="000000"/>
          <w:sz w:val="20"/>
          <w:szCs w:val="20"/>
        </w:rPr>
      </w:pPr>
      <w:r w:rsidRPr="00F96CE8">
        <w:rPr>
          <w:rFonts w:eastAsia="Times New Roman" w:cs="Times New Roman"/>
          <w:color w:val="000000"/>
          <w:sz w:val="20"/>
          <w:szCs w:val="20"/>
        </w:rPr>
        <w:t>How much will it cost him to fill up the truck if it needs 25 gallons of gas?  Show your work. </w:t>
      </w:r>
    </w:p>
    <w:p w:rsidR="00F96CE8" w:rsidRPr="00F96CE8" w:rsidRDefault="00F96CE8" w:rsidP="00F96CE8">
      <w:pPr>
        <w:shd w:val="clear" w:color="auto" w:fill="FFFFFF"/>
        <w:spacing w:before="240" w:after="100" w:afterAutospacing="1" w:line="240" w:lineRule="auto"/>
        <w:rPr>
          <w:rFonts w:eastAsia="Times New Roman" w:cs="Times New Roman"/>
          <w:color w:val="000000"/>
          <w:sz w:val="20"/>
          <w:szCs w:val="20"/>
        </w:rPr>
      </w:pPr>
    </w:p>
    <w:p w:rsidR="00F96CE8" w:rsidRDefault="00F96CE8" w:rsidP="00F96CE8">
      <w:pPr>
        <w:numPr>
          <w:ilvl w:val="1"/>
          <w:numId w:val="13"/>
        </w:numPr>
        <w:shd w:val="clear" w:color="auto" w:fill="FFFFFF"/>
        <w:tabs>
          <w:tab w:val="clear" w:pos="1440"/>
          <w:tab w:val="num" w:pos="360"/>
        </w:tabs>
        <w:spacing w:before="240" w:after="100" w:afterAutospacing="1" w:line="240" w:lineRule="auto"/>
        <w:ind w:left="360"/>
        <w:rPr>
          <w:rFonts w:eastAsia="Times New Roman" w:cs="Times New Roman"/>
          <w:color w:val="000000"/>
          <w:sz w:val="20"/>
          <w:szCs w:val="20"/>
        </w:rPr>
      </w:pPr>
      <w:r w:rsidRPr="00F96CE8">
        <w:rPr>
          <w:rFonts w:eastAsia="Times New Roman" w:cs="Times New Roman"/>
          <w:color w:val="000000"/>
          <w:sz w:val="20"/>
          <w:szCs w:val="20"/>
        </w:rPr>
        <w:t>When Teddy filled up the tank on his moped, it cost $5.03.  How much gas did his moped need?  Explain how you know. </w:t>
      </w:r>
    </w:p>
    <w:p w:rsidR="00F96CE8" w:rsidRPr="00F96CE8" w:rsidRDefault="00F96CE8" w:rsidP="00F96CE8">
      <w:pPr>
        <w:shd w:val="clear" w:color="auto" w:fill="FFFFFF"/>
        <w:spacing w:before="240" w:after="100" w:afterAutospacing="1" w:line="240" w:lineRule="auto"/>
        <w:rPr>
          <w:rFonts w:eastAsia="Times New Roman" w:cs="Times New Roman"/>
          <w:color w:val="000000"/>
          <w:sz w:val="20"/>
          <w:szCs w:val="20"/>
        </w:rPr>
      </w:pPr>
    </w:p>
    <w:p w:rsidR="00F96CE8" w:rsidRPr="00F96CE8" w:rsidRDefault="00F96CE8" w:rsidP="001908C8">
      <w:pPr>
        <w:shd w:val="clear" w:color="auto" w:fill="FFFFFF"/>
        <w:spacing w:before="240" w:after="100" w:afterAutospacing="1" w:line="240" w:lineRule="auto"/>
        <w:rPr>
          <w:rFonts w:eastAsia="Times New Roman" w:cs="Times New Roman"/>
          <w:color w:val="000000"/>
          <w:sz w:val="20"/>
          <w:szCs w:val="20"/>
        </w:rPr>
      </w:pPr>
      <w:bookmarkStart w:id="3" w:name="2-62"/>
      <w:bookmarkEnd w:id="3"/>
      <w:r>
        <w:rPr>
          <w:rFonts w:eastAsia="Times New Roman" w:cs="Times New Roman"/>
          <w:b/>
          <w:bCs/>
          <w:noProof/>
          <w:color w:val="000000"/>
          <w:sz w:val="20"/>
          <w:szCs w:val="20"/>
        </w:rPr>
        <w:drawing>
          <wp:anchor distT="0" distB="0" distL="114300" distR="114300" simplePos="0" relativeHeight="251660288" behindDoc="0" locked="0" layoutInCell="1" allowOverlap="1">
            <wp:simplePos x="0" y="0"/>
            <wp:positionH relativeFrom="column">
              <wp:posOffset>5306695</wp:posOffset>
            </wp:positionH>
            <wp:positionV relativeFrom="paragraph">
              <wp:posOffset>19685</wp:posOffset>
            </wp:positionV>
            <wp:extent cx="1395095" cy="1371600"/>
            <wp:effectExtent l="19050" t="0" r="0" b="0"/>
            <wp:wrapSquare wrapText="bothSides"/>
            <wp:docPr id="7" name="Picture 7" descr="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raph"/>
                    <pic:cNvPicPr>
                      <a:picLocks noChangeAspect="1" noChangeArrowheads="1"/>
                    </pic:cNvPicPr>
                  </pic:nvPicPr>
                  <pic:blipFill>
                    <a:blip r:embed="rId9" cstate="print"/>
                    <a:srcRect/>
                    <a:stretch>
                      <a:fillRect/>
                    </a:stretch>
                  </pic:blipFill>
                  <pic:spPr bwMode="auto">
                    <a:xfrm>
                      <a:off x="0" y="0"/>
                      <a:ext cx="1395095" cy="1371600"/>
                    </a:xfrm>
                    <a:prstGeom prst="rect">
                      <a:avLst/>
                    </a:prstGeom>
                    <a:noFill/>
                    <a:ln w="9525">
                      <a:noFill/>
                      <a:miter lim="800000"/>
                      <a:headEnd/>
                      <a:tailEnd/>
                    </a:ln>
                  </pic:spPr>
                </pic:pic>
              </a:graphicData>
            </a:graphic>
          </wp:anchor>
        </w:drawing>
      </w:r>
      <w:r w:rsidRPr="00F96CE8">
        <w:rPr>
          <w:rFonts w:eastAsia="Times New Roman" w:cs="Times New Roman"/>
          <w:b/>
          <w:bCs/>
          <w:color w:val="000000"/>
          <w:sz w:val="20"/>
          <w:szCs w:val="20"/>
        </w:rPr>
        <w:t>2-62. </w:t>
      </w:r>
      <w:r w:rsidRPr="00F96CE8">
        <w:rPr>
          <w:rFonts w:eastAsia="Times New Roman" w:cs="Times New Roman"/>
          <w:color w:val="000000"/>
          <w:sz w:val="20"/>
          <w:szCs w:val="20"/>
        </w:rPr>
        <w:t xml:space="preserve">The graph below shows distances traveled by Car A and Car B.  Car A is represented by the line containing point A, and Car B is represented by the line containing point B.  Use the graph to answer the following questions.   </w:t>
      </w:r>
    </w:p>
    <w:p w:rsidR="00F96CE8" w:rsidRDefault="00F96CE8" w:rsidP="00F96CE8">
      <w:pPr>
        <w:numPr>
          <w:ilvl w:val="1"/>
          <w:numId w:val="14"/>
        </w:numPr>
        <w:shd w:val="clear" w:color="auto" w:fill="FFFFFF"/>
        <w:tabs>
          <w:tab w:val="clear" w:pos="1440"/>
          <w:tab w:val="num" w:pos="360"/>
        </w:tabs>
        <w:spacing w:before="240" w:after="100" w:afterAutospacing="1" w:line="240" w:lineRule="auto"/>
        <w:ind w:left="360"/>
        <w:rPr>
          <w:rFonts w:eastAsia="Times New Roman" w:cs="Times New Roman"/>
          <w:color w:val="000000"/>
          <w:sz w:val="20"/>
          <w:szCs w:val="20"/>
        </w:rPr>
      </w:pPr>
      <w:r w:rsidRPr="00F96CE8">
        <w:rPr>
          <w:rFonts w:eastAsia="Times New Roman" w:cs="Times New Roman"/>
          <w:color w:val="000000"/>
          <w:sz w:val="20"/>
          <w:szCs w:val="20"/>
        </w:rPr>
        <w:t>Which car is traveling faster? How can you tell?</w:t>
      </w:r>
    </w:p>
    <w:p w:rsidR="00F96CE8" w:rsidRPr="00F96CE8" w:rsidRDefault="00F96CE8" w:rsidP="00F96CE8">
      <w:pPr>
        <w:shd w:val="clear" w:color="auto" w:fill="FFFFFF"/>
        <w:spacing w:before="240" w:after="100" w:afterAutospacing="1" w:line="240" w:lineRule="auto"/>
        <w:ind w:left="360"/>
        <w:rPr>
          <w:rFonts w:eastAsia="Times New Roman" w:cs="Times New Roman"/>
          <w:color w:val="000000"/>
          <w:sz w:val="20"/>
          <w:szCs w:val="20"/>
        </w:rPr>
      </w:pPr>
    </w:p>
    <w:p w:rsidR="00F96CE8" w:rsidRDefault="00F96CE8" w:rsidP="00F96CE8">
      <w:pPr>
        <w:numPr>
          <w:ilvl w:val="1"/>
          <w:numId w:val="14"/>
        </w:numPr>
        <w:shd w:val="clear" w:color="auto" w:fill="FFFFFF"/>
        <w:tabs>
          <w:tab w:val="clear" w:pos="1440"/>
          <w:tab w:val="num" w:pos="360"/>
        </w:tabs>
        <w:spacing w:before="240" w:after="100" w:afterAutospacing="1" w:line="240" w:lineRule="auto"/>
        <w:ind w:left="360"/>
        <w:rPr>
          <w:rFonts w:eastAsia="Times New Roman" w:cs="Times New Roman"/>
          <w:color w:val="000000"/>
          <w:sz w:val="20"/>
          <w:szCs w:val="20"/>
        </w:rPr>
      </w:pPr>
      <w:r w:rsidRPr="00F96CE8">
        <w:rPr>
          <w:rFonts w:eastAsia="Times New Roman" w:cs="Times New Roman"/>
          <w:color w:val="000000"/>
          <w:sz w:val="20"/>
          <w:szCs w:val="20"/>
        </w:rPr>
        <w:t>Find the coordinates of point A and point B.</w:t>
      </w:r>
    </w:p>
    <w:p w:rsidR="00F96CE8" w:rsidRPr="00F96CE8" w:rsidRDefault="00F96CE8" w:rsidP="00F96CE8">
      <w:pPr>
        <w:shd w:val="clear" w:color="auto" w:fill="FFFFFF"/>
        <w:spacing w:before="240" w:after="100" w:afterAutospacing="1" w:line="240" w:lineRule="auto"/>
        <w:rPr>
          <w:rFonts w:eastAsia="Times New Roman" w:cs="Times New Roman"/>
          <w:color w:val="000000"/>
          <w:sz w:val="20"/>
          <w:szCs w:val="20"/>
        </w:rPr>
      </w:pPr>
    </w:p>
    <w:p w:rsidR="00F96CE8" w:rsidRDefault="00F96CE8" w:rsidP="00F96CE8">
      <w:pPr>
        <w:numPr>
          <w:ilvl w:val="1"/>
          <w:numId w:val="14"/>
        </w:numPr>
        <w:shd w:val="clear" w:color="auto" w:fill="FFFFFF"/>
        <w:tabs>
          <w:tab w:val="clear" w:pos="1440"/>
          <w:tab w:val="num" w:pos="360"/>
        </w:tabs>
        <w:spacing w:before="240" w:after="100" w:afterAutospacing="1" w:line="240" w:lineRule="auto"/>
        <w:ind w:left="360"/>
        <w:rPr>
          <w:rFonts w:eastAsia="Times New Roman" w:cs="Times New Roman"/>
          <w:color w:val="000000"/>
          <w:sz w:val="20"/>
          <w:szCs w:val="20"/>
        </w:rPr>
      </w:pPr>
      <w:r w:rsidRPr="00F96CE8">
        <w:rPr>
          <w:rFonts w:eastAsia="Times New Roman" w:cs="Times New Roman"/>
          <w:color w:val="000000"/>
          <w:sz w:val="20"/>
          <w:szCs w:val="20"/>
        </w:rPr>
        <w:t xml:space="preserve">How fast did Car </w:t>
      </w:r>
      <w:proofErr w:type="gramStart"/>
      <w:r w:rsidRPr="00F96CE8">
        <w:rPr>
          <w:rFonts w:eastAsia="Times New Roman" w:cs="Times New Roman"/>
          <w:color w:val="000000"/>
          <w:sz w:val="20"/>
          <w:szCs w:val="20"/>
        </w:rPr>
        <w:t>A</w:t>
      </w:r>
      <w:proofErr w:type="gramEnd"/>
      <w:r w:rsidRPr="00F96CE8">
        <w:rPr>
          <w:rFonts w:eastAsia="Times New Roman" w:cs="Times New Roman"/>
          <w:color w:val="000000"/>
          <w:sz w:val="20"/>
          <w:szCs w:val="20"/>
        </w:rPr>
        <w:t xml:space="preserve"> travel (in miles per hour)? How fast did Car B travel?</w:t>
      </w:r>
    </w:p>
    <w:p w:rsidR="00F96CE8" w:rsidRPr="00F96CE8" w:rsidRDefault="00F96CE8" w:rsidP="00F96CE8">
      <w:pPr>
        <w:shd w:val="clear" w:color="auto" w:fill="FFFFFF"/>
        <w:spacing w:before="240" w:after="100" w:afterAutospacing="1" w:line="240" w:lineRule="auto"/>
        <w:rPr>
          <w:rFonts w:eastAsia="Times New Roman" w:cs="Times New Roman"/>
          <w:color w:val="000000"/>
          <w:sz w:val="20"/>
          <w:szCs w:val="20"/>
        </w:rPr>
      </w:pPr>
    </w:p>
    <w:p w:rsidR="00F96CE8" w:rsidRDefault="00F96CE8" w:rsidP="00F96CE8">
      <w:pPr>
        <w:numPr>
          <w:ilvl w:val="1"/>
          <w:numId w:val="14"/>
        </w:numPr>
        <w:shd w:val="clear" w:color="auto" w:fill="FFFFFF"/>
        <w:tabs>
          <w:tab w:val="clear" w:pos="1440"/>
          <w:tab w:val="num" w:pos="360"/>
        </w:tabs>
        <w:spacing w:before="240" w:after="100" w:afterAutospacing="1" w:line="240" w:lineRule="auto"/>
        <w:ind w:left="360"/>
        <w:rPr>
          <w:rFonts w:eastAsia="Times New Roman" w:cs="Times New Roman"/>
          <w:color w:val="000000"/>
          <w:sz w:val="20"/>
          <w:szCs w:val="20"/>
        </w:rPr>
      </w:pPr>
      <w:r w:rsidRPr="00F96CE8">
        <w:rPr>
          <w:rFonts w:eastAsia="Times New Roman" w:cs="Times New Roman"/>
          <w:color w:val="000000"/>
          <w:sz w:val="20"/>
          <w:szCs w:val="20"/>
        </w:rPr>
        <w:t>Does the distance Car A has traveled vary directly with the time?  Why or why not?  </w:t>
      </w:r>
    </w:p>
    <w:p w:rsidR="00F96CE8" w:rsidRDefault="00F96CE8" w:rsidP="00F96CE8">
      <w:pPr>
        <w:pStyle w:val="ListParagraph"/>
        <w:rPr>
          <w:rFonts w:eastAsia="Times New Roman" w:cs="Times New Roman"/>
          <w:color w:val="000000"/>
          <w:sz w:val="20"/>
          <w:szCs w:val="20"/>
        </w:rPr>
      </w:pPr>
    </w:p>
    <w:p w:rsidR="00F96CE8" w:rsidRPr="00F96CE8" w:rsidRDefault="00F96CE8" w:rsidP="00F96CE8">
      <w:pPr>
        <w:shd w:val="clear" w:color="auto" w:fill="FFFFFF"/>
        <w:spacing w:before="240" w:after="100" w:afterAutospacing="1" w:line="240" w:lineRule="auto"/>
        <w:ind w:left="360"/>
        <w:rPr>
          <w:rFonts w:eastAsia="Times New Roman" w:cs="Times New Roman"/>
          <w:color w:val="000000"/>
          <w:sz w:val="20"/>
          <w:szCs w:val="20"/>
        </w:rPr>
      </w:pPr>
    </w:p>
    <w:p w:rsidR="00F96CE8" w:rsidRPr="00F96CE8" w:rsidRDefault="00F96CE8" w:rsidP="00F96CE8">
      <w:pPr>
        <w:shd w:val="clear" w:color="auto" w:fill="FFFFFF"/>
        <w:spacing w:before="100" w:beforeAutospacing="1" w:after="100" w:afterAutospacing="1" w:line="240" w:lineRule="auto"/>
        <w:rPr>
          <w:rFonts w:eastAsia="Times New Roman" w:cs="Times New Roman"/>
          <w:color w:val="000000"/>
          <w:sz w:val="20"/>
          <w:szCs w:val="20"/>
        </w:rPr>
      </w:pPr>
      <w:r w:rsidRPr="00F96CE8">
        <w:rPr>
          <w:rFonts w:eastAsia="Times New Roman" w:cs="Times New Roman"/>
          <w:color w:val="000000"/>
          <w:sz w:val="20"/>
          <w:szCs w:val="20"/>
        </w:rPr>
        <w:t> </w:t>
      </w:r>
    </w:p>
    <w:p w:rsidR="00F96CE8" w:rsidRPr="00F96CE8" w:rsidRDefault="00F96CE8" w:rsidP="00F96CE8">
      <w:pPr>
        <w:rPr>
          <w:sz w:val="20"/>
          <w:szCs w:val="20"/>
        </w:rPr>
      </w:pPr>
    </w:p>
    <w:sectPr w:rsidR="00F96CE8" w:rsidRPr="00F96CE8" w:rsidSect="004F4A9E">
      <w:type w:val="continuous"/>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4D4C00"/>
    <w:multiLevelType w:val="multilevel"/>
    <w:tmpl w:val="ABCE73C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AFC722C"/>
    <w:multiLevelType w:val="multilevel"/>
    <w:tmpl w:val="8AFE9CFE"/>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5E745CA"/>
    <w:multiLevelType w:val="multilevel"/>
    <w:tmpl w:val="146CEEF4"/>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6804660"/>
    <w:multiLevelType w:val="multilevel"/>
    <w:tmpl w:val="0FFE0954"/>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86025BA"/>
    <w:multiLevelType w:val="multilevel"/>
    <w:tmpl w:val="F3E41836"/>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C903C80"/>
    <w:multiLevelType w:val="multilevel"/>
    <w:tmpl w:val="653646A0"/>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CF877D1"/>
    <w:multiLevelType w:val="multilevel"/>
    <w:tmpl w:val="5ECE71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6"/>
    <w:lvlOverride w:ilvl="0">
      <w:lvl w:ilvl="0">
        <w:numFmt w:val="decimal"/>
        <w:lvlText w:val=""/>
        <w:lvlJc w:val="left"/>
      </w:lvl>
    </w:lvlOverride>
    <w:lvlOverride w:ilvl="1">
      <w:lvl w:ilvl="1">
        <w:numFmt w:val="lowerLetter"/>
        <w:lvlText w:val="%2."/>
        <w:lvlJc w:val="left"/>
      </w:lvl>
    </w:lvlOverride>
  </w:num>
  <w:num w:numId="3">
    <w:abstractNumId w:val="6"/>
    <w:lvlOverride w:ilvl="0">
      <w:lvl w:ilvl="0">
        <w:numFmt w:val="decimal"/>
        <w:lvlText w:val=""/>
        <w:lvlJc w:val="left"/>
      </w:lvl>
    </w:lvlOverride>
    <w:lvlOverride w:ilvl="1">
      <w:lvl w:ilvl="1">
        <w:numFmt w:val="lowerLetter"/>
        <w:lvlText w:val="%2."/>
        <w:lvlJc w:val="left"/>
      </w:lvl>
    </w:lvlOverride>
  </w:num>
  <w:num w:numId="4">
    <w:abstractNumId w:val="6"/>
    <w:lvlOverride w:ilvl="0">
      <w:lvl w:ilvl="0">
        <w:numFmt w:val="decimal"/>
        <w:lvlText w:val=""/>
        <w:lvlJc w:val="left"/>
      </w:lvl>
    </w:lvlOverride>
    <w:lvlOverride w:ilvl="1">
      <w:lvl w:ilvl="1">
        <w:numFmt w:val="lowerLetter"/>
        <w:lvlText w:val="%2."/>
        <w:lvlJc w:val="left"/>
      </w:lvl>
    </w:lvlOverride>
  </w:num>
  <w:num w:numId="5">
    <w:abstractNumId w:val="5"/>
  </w:num>
  <w:num w:numId="6">
    <w:abstractNumId w:val="3"/>
  </w:num>
  <w:num w:numId="7">
    <w:abstractNumId w:val="0"/>
  </w:num>
  <w:num w:numId="8">
    <w:abstractNumId w:val="0"/>
    <w:lvlOverride w:ilvl="0">
      <w:lvl w:ilvl="0">
        <w:numFmt w:val="decimal"/>
        <w:lvlText w:val=""/>
        <w:lvlJc w:val="left"/>
      </w:lvl>
    </w:lvlOverride>
    <w:lvlOverride w:ilvl="1">
      <w:lvl w:ilvl="1">
        <w:numFmt w:val="lowerLetter"/>
        <w:lvlText w:val="%2."/>
        <w:lvlJc w:val="left"/>
      </w:lvl>
    </w:lvlOverride>
  </w:num>
  <w:num w:numId="9">
    <w:abstractNumId w:val="0"/>
    <w:lvlOverride w:ilvl="0">
      <w:lvl w:ilvl="0">
        <w:numFmt w:val="decimal"/>
        <w:lvlText w:val=""/>
        <w:lvlJc w:val="left"/>
      </w:lvl>
    </w:lvlOverride>
    <w:lvlOverride w:ilvl="1">
      <w:lvl w:ilvl="1">
        <w:numFmt w:val="lowerLetter"/>
        <w:lvlText w:val="%2."/>
        <w:lvlJc w:val="left"/>
      </w:lvl>
    </w:lvlOverride>
  </w:num>
  <w:num w:numId="10">
    <w:abstractNumId w:val="0"/>
    <w:lvlOverride w:ilvl="0">
      <w:lvl w:ilvl="0">
        <w:numFmt w:val="decimal"/>
        <w:lvlText w:val=""/>
        <w:lvlJc w:val="left"/>
      </w:lvl>
    </w:lvlOverride>
    <w:lvlOverride w:ilvl="1">
      <w:lvl w:ilvl="1">
        <w:numFmt w:val="lowerLetter"/>
        <w:lvlText w:val="%2."/>
        <w:lvlJc w:val="left"/>
      </w:lvl>
    </w:lvlOverride>
  </w:num>
  <w:num w:numId="11">
    <w:abstractNumId w:val="0"/>
    <w:lvlOverride w:ilvl="0">
      <w:lvl w:ilvl="0">
        <w:numFmt w:val="decimal"/>
        <w:lvlText w:val=""/>
        <w:lvlJc w:val="left"/>
      </w:lvl>
    </w:lvlOverride>
    <w:lvlOverride w:ilvl="1">
      <w:lvl w:ilvl="1">
        <w:numFmt w:val="lowerLetter"/>
        <w:lvlText w:val="%2."/>
        <w:lvlJc w:val="left"/>
      </w:lvl>
    </w:lvlOverride>
  </w:num>
  <w:num w:numId="12">
    <w:abstractNumId w:val="1"/>
  </w:num>
  <w:num w:numId="13">
    <w:abstractNumId w:val="2"/>
  </w:num>
  <w:num w:numId="1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compat/>
  <w:rsids>
    <w:rsidRoot w:val="004F4A9E"/>
    <w:rsid w:val="00045FE3"/>
    <w:rsid w:val="001425F5"/>
    <w:rsid w:val="001908C8"/>
    <w:rsid w:val="001D3F08"/>
    <w:rsid w:val="003E02F7"/>
    <w:rsid w:val="004F4A9E"/>
    <w:rsid w:val="00D25BBF"/>
    <w:rsid w:val="00F96C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BB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F4A9E"/>
  </w:style>
  <w:style w:type="character" w:styleId="Hyperlink">
    <w:name w:val="Hyperlink"/>
    <w:basedOn w:val="DefaultParagraphFont"/>
    <w:uiPriority w:val="99"/>
    <w:semiHidden/>
    <w:unhideWhenUsed/>
    <w:rsid w:val="004F4A9E"/>
    <w:rPr>
      <w:color w:val="0000FF"/>
      <w:u w:val="single"/>
    </w:rPr>
  </w:style>
  <w:style w:type="character" w:styleId="Emphasis">
    <w:name w:val="Emphasis"/>
    <w:basedOn w:val="DefaultParagraphFont"/>
    <w:uiPriority w:val="20"/>
    <w:qFormat/>
    <w:rsid w:val="004F4A9E"/>
    <w:rPr>
      <w:i/>
      <w:iCs/>
    </w:rPr>
  </w:style>
  <w:style w:type="character" w:styleId="Strong">
    <w:name w:val="Strong"/>
    <w:basedOn w:val="DefaultParagraphFont"/>
    <w:uiPriority w:val="22"/>
    <w:qFormat/>
    <w:rsid w:val="004F4A9E"/>
    <w:rPr>
      <w:b/>
      <w:bCs/>
    </w:rPr>
  </w:style>
  <w:style w:type="paragraph" w:styleId="BalloonText">
    <w:name w:val="Balloon Text"/>
    <w:basedOn w:val="Normal"/>
    <w:link w:val="BalloonTextChar"/>
    <w:uiPriority w:val="99"/>
    <w:semiHidden/>
    <w:unhideWhenUsed/>
    <w:rsid w:val="004F4A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4A9E"/>
    <w:rPr>
      <w:rFonts w:ascii="Tahoma" w:hAnsi="Tahoma" w:cs="Tahoma"/>
      <w:sz w:val="16"/>
      <w:szCs w:val="16"/>
    </w:rPr>
  </w:style>
  <w:style w:type="paragraph" w:styleId="ListParagraph">
    <w:name w:val="List Paragraph"/>
    <w:basedOn w:val="Normal"/>
    <w:uiPriority w:val="34"/>
    <w:qFormat/>
    <w:rsid w:val="004F4A9E"/>
    <w:pPr>
      <w:ind w:left="720"/>
      <w:contextualSpacing/>
    </w:pPr>
  </w:style>
  <w:style w:type="paragraph" w:styleId="NormalWeb">
    <w:name w:val="Normal (Web)"/>
    <w:basedOn w:val="Normal"/>
    <w:uiPriority w:val="99"/>
    <w:semiHidden/>
    <w:unhideWhenUsed/>
    <w:rsid w:val="00F96CE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82300557">
      <w:bodyDiv w:val="1"/>
      <w:marLeft w:val="0"/>
      <w:marRight w:val="0"/>
      <w:marTop w:val="0"/>
      <w:marBottom w:val="0"/>
      <w:divBdr>
        <w:top w:val="none" w:sz="0" w:space="0" w:color="auto"/>
        <w:left w:val="none" w:sz="0" w:space="0" w:color="auto"/>
        <w:bottom w:val="none" w:sz="0" w:space="0" w:color="auto"/>
        <w:right w:val="none" w:sz="0" w:space="0" w:color="auto"/>
      </w:divBdr>
      <w:divsChild>
        <w:div w:id="543324186">
          <w:marLeft w:val="0"/>
          <w:marRight w:val="0"/>
          <w:marTop w:val="0"/>
          <w:marBottom w:val="0"/>
          <w:divBdr>
            <w:top w:val="none" w:sz="0" w:space="0" w:color="auto"/>
            <w:left w:val="none" w:sz="0" w:space="0" w:color="auto"/>
            <w:bottom w:val="none" w:sz="0" w:space="0" w:color="auto"/>
            <w:right w:val="none" w:sz="0" w:space="0" w:color="auto"/>
          </w:divBdr>
        </w:div>
      </w:divsChild>
    </w:div>
    <w:div w:id="1761101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318</Words>
  <Characters>1815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WUSD</Company>
  <LinksUpToDate>false</LinksUpToDate>
  <CharactersWithSpaces>2129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WUSD</dc:creator>
  <cp:lastModifiedBy>WUSD</cp:lastModifiedBy>
  <cp:revision>4</cp:revision>
  <dcterms:created xsi:type="dcterms:W3CDTF">2013-09-08T21:52:00Z</dcterms:created>
  <dcterms:modified xsi:type="dcterms:W3CDTF">2014-05-16T17:23:00Z</dcterms:modified>
</cp:coreProperties>
</file>