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416"/>
      </w:tblGrid>
      <w:tr w:rsidR="009361F7" w:rsidRPr="00B64CDF" w:rsidTr="009361F7">
        <w:tc>
          <w:tcPr>
            <w:tcW w:w="7506" w:type="dxa"/>
          </w:tcPr>
          <w:p w:rsidR="00173602" w:rsidRDefault="00173602" w:rsidP="00173602">
            <w:pPr>
              <w:shd w:val="clear" w:color="auto" w:fill="FFFFFF"/>
              <w:spacing w:before="240" w:after="100" w:afterAutospacing="1"/>
              <w:rPr>
                <w:rFonts w:eastAsia="Times New Roman" w:cs="Times New Roman"/>
                <w:color w:val="000000"/>
                <w:sz w:val="20"/>
                <w:szCs w:val="20"/>
              </w:rPr>
            </w:pPr>
            <w:bookmarkStart w:id="0" w:name="2-34"/>
            <w:bookmarkEnd w:id="0"/>
          </w:p>
          <w:p w:rsidR="00173602" w:rsidRPr="00173602" w:rsidRDefault="00173602" w:rsidP="00173602">
            <w:pPr>
              <w:numPr>
                <w:ilvl w:val="0"/>
                <w:numId w:val="20"/>
              </w:numPr>
              <w:shd w:val="clear" w:color="auto" w:fill="FFFFFF"/>
              <w:spacing w:before="240" w:after="100" w:afterAutospacing="1"/>
              <w:ind w:left="0"/>
              <w:rPr>
                <w:rFonts w:eastAsia="Times New Roman" w:cs="Times New Roman"/>
                <w:color w:val="000000"/>
                <w:sz w:val="20"/>
                <w:szCs w:val="20"/>
              </w:rPr>
            </w:pPr>
          </w:p>
          <w:p w:rsidR="009361F7" w:rsidRPr="00173602" w:rsidRDefault="00173602" w:rsidP="00173602">
            <w:pPr>
              <w:numPr>
                <w:ilvl w:val="0"/>
                <w:numId w:val="20"/>
              </w:numPr>
              <w:shd w:val="clear" w:color="auto" w:fill="FFFFFF"/>
              <w:spacing w:before="240" w:after="100" w:afterAutospacing="1"/>
              <w:ind w:left="0"/>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58240" behindDoc="0" locked="0" layoutInCell="1" allowOverlap="1">
                  <wp:simplePos x="0" y="0"/>
                  <wp:positionH relativeFrom="column">
                    <wp:posOffset>-45720</wp:posOffset>
                  </wp:positionH>
                  <wp:positionV relativeFrom="paragraph">
                    <wp:posOffset>-548005</wp:posOffset>
                  </wp:positionV>
                  <wp:extent cx="3051810" cy="534670"/>
                  <wp:effectExtent l="19050" t="0" r="0" b="0"/>
                  <wp:wrapSquare wrapText="bothSides"/>
                  <wp:docPr id="42" name="Picture 42" descr="2.1.4-Using Zero to Simplify Algebraic Expressions-What makes 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2.1.4-Using Zero to Simplify Algebraic Expressions-What makes zero?"/>
                          <pic:cNvPicPr>
                            <a:picLocks noChangeAspect="1" noChangeArrowheads="1"/>
                          </pic:cNvPicPr>
                        </pic:nvPicPr>
                        <pic:blipFill>
                          <a:blip r:embed="rId5" cstate="print"/>
                          <a:srcRect/>
                          <a:stretch>
                            <a:fillRect/>
                          </a:stretch>
                        </pic:blipFill>
                        <pic:spPr bwMode="auto">
                          <a:xfrm>
                            <a:off x="0" y="0"/>
                            <a:ext cx="3051810" cy="534670"/>
                          </a:xfrm>
                          <a:prstGeom prst="rect">
                            <a:avLst/>
                          </a:prstGeom>
                          <a:noFill/>
                          <a:ln w="9525">
                            <a:noFill/>
                            <a:miter lim="800000"/>
                            <a:headEnd/>
                            <a:tailEnd/>
                          </a:ln>
                        </pic:spPr>
                      </pic:pic>
                    </a:graphicData>
                  </a:graphic>
                </wp:anchor>
              </w:drawing>
            </w:r>
            <w:r w:rsidR="009361F7" w:rsidRPr="00173602">
              <w:rPr>
                <w:rFonts w:eastAsia="Times New Roman" w:cs="Times New Roman"/>
                <w:b/>
                <w:bCs/>
                <w:color w:val="000000"/>
                <w:sz w:val="20"/>
                <w:szCs w:val="20"/>
              </w:rPr>
              <w:t>2-34.</w:t>
            </w:r>
            <w:r w:rsidR="009361F7" w:rsidRPr="00173602">
              <w:rPr>
                <w:rFonts w:eastAsia="Times New Roman" w:cs="Times New Roman"/>
                <w:color w:val="000000"/>
                <w:sz w:val="20"/>
                <w:szCs w:val="20"/>
              </w:rPr>
              <w:t> LIKELY STORY!</w:t>
            </w:r>
          </w:p>
          <w:p w:rsidR="009361F7" w:rsidRPr="009361F7" w:rsidRDefault="009361F7" w:rsidP="00B64CDF">
            <w:pPr>
              <w:shd w:val="clear" w:color="auto" w:fill="FFFFFF"/>
              <w:spacing w:before="100" w:beforeAutospacing="1" w:after="100" w:afterAutospacing="1"/>
              <w:rPr>
                <w:rFonts w:eastAsia="Times New Roman" w:cs="Times New Roman"/>
                <w:color w:val="000000"/>
                <w:sz w:val="20"/>
                <w:szCs w:val="20"/>
              </w:rPr>
            </w:pPr>
            <w:r w:rsidRPr="009361F7">
              <w:rPr>
                <w:rFonts w:eastAsia="Times New Roman" w:cs="Times New Roman"/>
                <w:color w:val="000000"/>
                <w:sz w:val="20"/>
                <w:szCs w:val="20"/>
              </w:rPr>
              <w:t>Imagine the following situations:</w:t>
            </w:r>
          </w:p>
          <w:tbl>
            <w:tblPr>
              <w:tblW w:w="6792" w:type="dxa"/>
              <w:tblCellSpacing w:w="7" w:type="dxa"/>
              <w:tblCellMar>
                <w:left w:w="0" w:type="dxa"/>
                <w:right w:w="0" w:type="dxa"/>
              </w:tblCellMar>
              <w:tblLook w:val="04A0"/>
            </w:tblPr>
            <w:tblGrid>
              <w:gridCol w:w="6581"/>
              <w:gridCol w:w="211"/>
            </w:tblGrid>
            <w:tr w:rsidR="009361F7" w:rsidRPr="009361F7" w:rsidTr="009361F7">
              <w:trPr>
                <w:tblCellSpacing w:w="7" w:type="dxa"/>
              </w:trPr>
              <w:tc>
                <w:tcPr>
                  <w:tcW w:w="0" w:type="auto"/>
                  <w:tcMar>
                    <w:top w:w="72" w:type="dxa"/>
                    <w:left w:w="72" w:type="dxa"/>
                    <w:bottom w:w="72" w:type="dxa"/>
                    <w:right w:w="72" w:type="dxa"/>
                  </w:tcMar>
                  <w:hideMark/>
                </w:tcPr>
                <w:p w:rsidR="009361F7" w:rsidRPr="009361F7" w:rsidRDefault="009361F7" w:rsidP="009361F7">
                  <w:pPr>
                    <w:numPr>
                      <w:ilvl w:val="1"/>
                      <w:numId w:val="21"/>
                    </w:numPr>
                    <w:spacing w:before="240" w:after="100" w:afterAutospacing="1" w:line="240" w:lineRule="auto"/>
                    <w:ind w:left="720"/>
                    <w:rPr>
                      <w:rFonts w:eastAsia="Times New Roman" w:cs="Times New Roman"/>
                      <w:sz w:val="20"/>
                      <w:szCs w:val="20"/>
                    </w:rPr>
                  </w:pPr>
                  <w:r w:rsidRPr="009361F7">
                    <w:rPr>
                      <w:rFonts w:eastAsia="Times New Roman" w:cs="Times New Roman"/>
                      <w:sz w:val="20"/>
                      <w:szCs w:val="20"/>
                    </w:rPr>
                    <w:t>Julie baby-sits for her neighbor’s baby and stuffs the $15 she earned into her purse.  When she gets home, the $15 is nowhere to be found.  It must have fallen out of her purse.</w:t>
                  </w:r>
                </w:p>
              </w:tc>
              <w:tc>
                <w:tcPr>
                  <w:tcW w:w="0" w:type="auto"/>
                  <w:tcMar>
                    <w:top w:w="72" w:type="dxa"/>
                    <w:left w:w="72" w:type="dxa"/>
                    <w:bottom w:w="72" w:type="dxa"/>
                    <w:right w:w="72" w:type="dxa"/>
                  </w:tcMar>
                  <w:vAlign w:val="center"/>
                  <w:hideMark/>
                </w:tcPr>
                <w:p w:rsidR="009361F7" w:rsidRPr="009361F7" w:rsidRDefault="009361F7" w:rsidP="009361F7">
                  <w:pPr>
                    <w:spacing w:after="0" w:line="240" w:lineRule="auto"/>
                    <w:rPr>
                      <w:rFonts w:eastAsia="Times New Roman" w:cs="Times New Roman"/>
                      <w:sz w:val="20"/>
                      <w:szCs w:val="20"/>
                    </w:rPr>
                  </w:pPr>
                </w:p>
              </w:tc>
            </w:tr>
            <w:tr w:rsidR="009361F7" w:rsidRPr="009361F7" w:rsidTr="009361F7">
              <w:trPr>
                <w:tblCellSpacing w:w="7" w:type="dxa"/>
              </w:trPr>
              <w:tc>
                <w:tcPr>
                  <w:tcW w:w="0" w:type="auto"/>
                  <w:tcMar>
                    <w:top w:w="72" w:type="dxa"/>
                    <w:left w:w="72" w:type="dxa"/>
                    <w:bottom w:w="72" w:type="dxa"/>
                    <w:right w:w="72" w:type="dxa"/>
                  </w:tcMar>
                  <w:hideMark/>
                </w:tcPr>
                <w:p w:rsidR="009361F7" w:rsidRPr="009361F7" w:rsidRDefault="009361F7" w:rsidP="009361F7">
                  <w:pPr>
                    <w:numPr>
                      <w:ilvl w:val="1"/>
                      <w:numId w:val="21"/>
                    </w:numPr>
                    <w:spacing w:before="240" w:after="100" w:afterAutospacing="1" w:line="240" w:lineRule="auto"/>
                    <w:ind w:left="720"/>
                    <w:rPr>
                      <w:rFonts w:eastAsia="Times New Roman" w:cs="Times New Roman"/>
                      <w:sz w:val="20"/>
                      <w:szCs w:val="20"/>
                    </w:rPr>
                  </w:pPr>
                  <w:r w:rsidRPr="009361F7">
                    <w:rPr>
                      <w:rFonts w:eastAsia="Times New Roman" w:cs="Times New Roman"/>
                      <w:sz w:val="20"/>
                      <w:szCs w:val="20"/>
                    </w:rPr>
                    <w:t>The Burton Pumas football team completes a pass and gains 12 yards.  But on the very next play, the quarterback holds onto the ball too long and gets sacked, losing 12 yards.</w:t>
                  </w:r>
                </w:p>
              </w:tc>
              <w:tc>
                <w:tcPr>
                  <w:tcW w:w="0" w:type="auto"/>
                  <w:tcMar>
                    <w:top w:w="72" w:type="dxa"/>
                    <w:left w:w="72" w:type="dxa"/>
                    <w:bottom w:w="72" w:type="dxa"/>
                    <w:right w:w="72" w:type="dxa"/>
                  </w:tcMar>
                  <w:hideMark/>
                </w:tcPr>
                <w:p w:rsidR="009361F7" w:rsidRPr="009361F7" w:rsidRDefault="009361F7" w:rsidP="009361F7">
                  <w:pPr>
                    <w:spacing w:after="0" w:line="240" w:lineRule="auto"/>
                    <w:jc w:val="center"/>
                    <w:rPr>
                      <w:rFonts w:eastAsia="Times New Roman" w:cs="Times New Roman"/>
                      <w:sz w:val="20"/>
                      <w:szCs w:val="20"/>
                    </w:rPr>
                  </w:pPr>
                  <w:r w:rsidRPr="009361F7">
                    <w:rPr>
                      <w:rFonts w:eastAsia="Times New Roman" w:cs="Times New Roman"/>
                      <w:sz w:val="20"/>
                      <w:szCs w:val="20"/>
                    </w:rPr>
                    <w:t> </w:t>
                  </w:r>
                </w:p>
                <w:p w:rsidR="009361F7" w:rsidRPr="009361F7" w:rsidRDefault="009361F7" w:rsidP="009361F7">
                  <w:pPr>
                    <w:spacing w:after="0" w:line="240" w:lineRule="auto"/>
                    <w:jc w:val="center"/>
                    <w:rPr>
                      <w:rFonts w:eastAsia="Times New Roman" w:cs="Times New Roman"/>
                      <w:sz w:val="20"/>
                      <w:szCs w:val="20"/>
                    </w:rPr>
                  </w:pPr>
                </w:p>
                <w:p w:rsidR="009361F7" w:rsidRPr="009361F7" w:rsidRDefault="009361F7" w:rsidP="009361F7">
                  <w:pPr>
                    <w:spacing w:after="0" w:line="240" w:lineRule="auto"/>
                    <w:jc w:val="center"/>
                    <w:rPr>
                      <w:rFonts w:eastAsia="Times New Roman" w:cs="Times New Roman"/>
                      <w:sz w:val="20"/>
                      <w:szCs w:val="20"/>
                    </w:rPr>
                  </w:pPr>
                  <w:r w:rsidRPr="009361F7">
                    <w:rPr>
                      <w:rFonts w:eastAsia="Times New Roman" w:cs="Times New Roman"/>
                      <w:sz w:val="20"/>
                      <w:szCs w:val="20"/>
                    </w:rPr>
                    <w:t> </w:t>
                  </w:r>
                </w:p>
              </w:tc>
            </w:tr>
            <w:tr w:rsidR="009361F7" w:rsidRPr="009361F7" w:rsidTr="009361F7">
              <w:trPr>
                <w:tblCellSpacing w:w="7" w:type="dxa"/>
              </w:trPr>
              <w:tc>
                <w:tcPr>
                  <w:tcW w:w="0" w:type="auto"/>
                  <w:tcMar>
                    <w:top w:w="72" w:type="dxa"/>
                    <w:left w:w="72" w:type="dxa"/>
                    <w:bottom w:w="72" w:type="dxa"/>
                    <w:right w:w="72" w:type="dxa"/>
                  </w:tcMar>
                  <w:hideMark/>
                </w:tcPr>
                <w:p w:rsidR="009361F7" w:rsidRPr="009361F7" w:rsidRDefault="009361F7" w:rsidP="009361F7">
                  <w:pPr>
                    <w:numPr>
                      <w:ilvl w:val="1"/>
                      <w:numId w:val="21"/>
                    </w:numPr>
                    <w:spacing w:before="240" w:after="100" w:afterAutospacing="1" w:line="240" w:lineRule="auto"/>
                    <w:ind w:left="720"/>
                    <w:rPr>
                      <w:rFonts w:eastAsia="Times New Roman" w:cs="Times New Roman"/>
                      <w:sz w:val="20"/>
                      <w:szCs w:val="20"/>
                    </w:rPr>
                  </w:pPr>
                  <w:r w:rsidRPr="009361F7">
                    <w:rPr>
                      <w:rFonts w:eastAsia="Times New Roman" w:cs="Times New Roman"/>
                      <w:sz w:val="20"/>
                      <w:szCs w:val="20"/>
                    </w:rPr>
                    <w:t>Rolando is at the beach.  He digs a hole in the sand and places the sand he removes in a pile next to his hole.  Someone comes along and pushes the pile back into the hole.</w:t>
                  </w:r>
                </w:p>
              </w:tc>
              <w:tc>
                <w:tcPr>
                  <w:tcW w:w="0" w:type="auto"/>
                  <w:tcMar>
                    <w:top w:w="72" w:type="dxa"/>
                    <w:left w:w="72" w:type="dxa"/>
                    <w:bottom w:w="72" w:type="dxa"/>
                    <w:right w:w="72" w:type="dxa"/>
                  </w:tcMar>
                  <w:vAlign w:val="center"/>
                  <w:hideMark/>
                </w:tcPr>
                <w:p w:rsidR="009361F7" w:rsidRPr="009361F7" w:rsidRDefault="009361F7" w:rsidP="009361F7">
                  <w:pPr>
                    <w:spacing w:after="0" w:line="240" w:lineRule="auto"/>
                    <w:rPr>
                      <w:rFonts w:eastAsia="Times New Roman" w:cs="Times New Roman"/>
                      <w:sz w:val="20"/>
                      <w:szCs w:val="20"/>
                    </w:rPr>
                  </w:pPr>
                </w:p>
              </w:tc>
            </w:tr>
          </w:tbl>
          <w:p w:rsidR="009361F7" w:rsidRPr="009361F7" w:rsidRDefault="009361F7" w:rsidP="009361F7">
            <w:pPr>
              <w:shd w:val="clear" w:color="auto" w:fill="FFFFFF"/>
              <w:spacing w:before="100" w:beforeAutospacing="1" w:after="100" w:afterAutospacing="1"/>
              <w:rPr>
                <w:rFonts w:eastAsia="Times New Roman" w:cs="Times New Roman"/>
                <w:color w:val="000000"/>
                <w:sz w:val="20"/>
                <w:szCs w:val="20"/>
              </w:rPr>
            </w:pPr>
            <w:r w:rsidRPr="009361F7">
              <w:rPr>
                <w:rFonts w:eastAsia="Times New Roman" w:cs="Times New Roman"/>
                <w:color w:val="000000"/>
                <w:sz w:val="20"/>
                <w:szCs w:val="20"/>
              </w:rPr>
              <w:t xml:space="preserve">What </w:t>
            </w:r>
            <w:proofErr w:type="gramStart"/>
            <w:r w:rsidRPr="009361F7">
              <w:rPr>
                <w:rFonts w:eastAsia="Times New Roman" w:cs="Times New Roman"/>
                <w:color w:val="000000"/>
                <w:sz w:val="20"/>
                <w:szCs w:val="20"/>
              </w:rPr>
              <w:t>do</w:t>
            </w:r>
            <w:proofErr w:type="gramEnd"/>
            <w:r w:rsidRPr="009361F7">
              <w:rPr>
                <w:rFonts w:eastAsia="Times New Roman" w:cs="Times New Roman"/>
                <w:color w:val="000000"/>
                <w:sz w:val="20"/>
                <w:szCs w:val="20"/>
              </w:rPr>
              <w:t xml:space="preserve"> each of these situations have in common?  Can you represent each of them using symbols?  How? </w:t>
            </w:r>
          </w:p>
          <w:p w:rsidR="009361F7" w:rsidRPr="009361F7" w:rsidRDefault="009361F7" w:rsidP="009361F7">
            <w:pPr>
              <w:numPr>
                <w:ilvl w:val="0"/>
                <w:numId w:val="22"/>
              </w:numPr>
              <w:shd w:val="clear" w:color="auto" w:fill="FFFFFF"/>
              <w:spacing w:before="240" w:after="100" w:afterAutospacing="1"/>
              <w:ind w:left="0"/>
              <w:rPr>
                <w:rFonts w:eastAsia="Times New Roman" w:cs="Times New Roman"/>
                <w:color w:val="000000"/>
                <w:sz w:val="20"/>
                <w:szCs w:val="20"/>
              </w:rPr>
            </w:pPr>
            <w:bookmarkStart w:id="1" w:name="2-35"/>
            <w:bookmarkEnd w:id="1"/>
            <w:r w:rsidRPr="00B64CDF">
              <w:rPr>
                <w:rFonts w:eastAsia="Times New Roman" w:cs="Times New Roman"/>
                <w:b/>
                <w:bCs/>
                <w:color w:val="000000"/>
                <w:sz w:val="20"/>
                <w:szCs w:val="20"/>
              </w:rPr>
              <w:t>2-35.</w:t>
            </w:r>
            <w:r w:rsidRPr="00B64CDF">
              <w:rPr>
                <w:rFonts w:eastAsia="Times New Roman" w:cs="Times New Roman"/>
                <w:color w:val="000000"/>
                <w:sz w:val="20"/>
                <w:szCs w:val="20"/>
              </w:rPr>
              <w:t> </w:t>
            </w:r>
            <w:r w:rsidRPr="009361F7">
              <w:rPr>
                <w:rFonts w:eastAsia="Times New Roman" w:cs="Times New Roman"/>
                <w:color w:val="000000"/>
                <w:sz w:val="20"/>
                <w:szCs w:val="20"/>
              </w:rPr>
              <w:t>How can you represent zero with tiles on an Expression Mat?  With your team, try to find at least two different ways to do this (and more if you can).  Be ready to share your ideas with the class.  </w:t>
            </w:r>
          </w:p>
          <w:p w:rsidR="00B64CDF" w:rsidRDefault="00B64CDF" w:rsidP="00B64CDF">
            <w:pPr>
              <w:shd w:val="clear" w:color="auto" w:fill="FFFFFF"/>
              <w:spacing w:before="240" w:after="100" w:afterAutospacing="1"/>
              <w:rPr>
                <w:rFonts w:eastAsia="Times New Roman" w:cs="Times New Roman"/>
                <w:color w:val="000000"/>
                <w:sz w:val="20"/>
                <w:szCs w:val="20"/>
              </w:rPr>
            </w:pPr>
          </w:p>
          <w:p w:rsidR="00B64CDF" w:rsidRDefault="00B64CDF" w:rsidP="00B64CDF">
            <w:pPr>
              <w:shd w:val="clear" w:color="auto" w:fill="FFFFFF"/>
              <w:spacing w:before="240" w:after="100" w:afterAutospacing="1"/>
              <w:rPr>
                <w:rFonts w:eastAsia="Times New Roman" w:cs="Times New Roman"/>
                <w:color w:val="000000"/>
                <w:sz w:val="20"/>
                <w:szCs w:val="20"/>
              </w:rPr>
            </w:pPr>
          </w:p>
          <w:p w:rsidR="00173602" w:rsidRDefault="00173602" w:rsidP="00B64CDF">
            <w:pPr>
              <w:shd w:val="clear" w:color="auto" w:fill="FFFFFF"/>
              <w:spacing w:before="240" w:after="100" w:afterAutospacing="1"/>
              <w:rPr>
                <w:rFonts w:eastAsia="Times New Roman" w:cs="Times New Roman"/>
                <w:color w:val="000000"/>
                <w:sz w:val="20"/>
                <w:szCs w:val="20"/>
              </w:rPr>
            </w:pPr>
          </w:p>
          <w:p w:rsidR="00173602" w:rsidRDefault="00173602" w:rsidP="00B64CDF">
            <w:pPr>
              <w:shd w:val="clear" w:color="auto" w:fill="FFFFFF"/>
              <w:spacing w:before="240" w:after="100" w:afterAutospacing="1"/>
              <w:rPr>
                <w:rFonts w:eastAsia="Times New Roman" w:cs="Times New Roman"/>
                <w:color w:val="000000"/>
                <w:sz w:val="20"/>
                <w:szCs w:val="20"/>
              </w:rPr>
            </w:pPr>
          </w:p>
          <w:p w:rsidR="00B64CDF" w:rsidRPr="00B64CDF" w:rsidRDefault="00B64CDF" w:rsidP="00B64CDF">
            <w:pPr>
              <w:shd w:val="clear" w:color="auto" w:fill="FFFFFF"/>
              <w:spacing w:before="240" w:after="100" w:afterAutospacing="1"/>
              <w:rPr>
                <w:rFonts w:eastAsia="Times New Roman" w:cs="Times New Roman"/>
                <w:color w:val="000000"/>
                <w:sz w:val="20"/>
                <w:szCs w:val="20"/>
              </w:rPr>
            </w:pPr>
            <w:bookmarkStart w:id="2" w:name="2-36"/>
            <w:bookmarkEnd w:id="2"/>
          </w:p>
          <w:p w:rsidR="009361F7" w:rsidRPr="009361F7" w:rsidRDefault="009361F7" w:rsidP="009361F7">
            <w:pPr>
              <w:numPr>
                <w:ilvl w:val="0"/>
                <w:numId w:val="22"/>
              </w:numPr>
              <w:shd w:val="clear" w:color="auto" w:fill="FFFFFF"/>
              <w:spacing w:before="240" w:after="100" w:afterAutospacing="1"/>
              <w:ind w:left="0"/>
              <w:rPr>
                <w:rFonts w:eastAsia="Times New Roman" w:cs="Times New Roman"/>
                <w:color w:val="000000"/>
                <w:sz w:val="20"/>
                <w:szCs w:val="20"/>
              </w:rPr>
            </w:pPr>
            <w:r w:rsidRPr="00B64CDF">
              <w:rPr>
                <w:rFonts w:eastAsia="Times New Roman" w:cs="Times New Roman"/>
                <w:b/>
                <w:bCs/>
                <w:color w:val="000000"/>
                <w:sz w:val="20"/>
                <w:szCs w:val="20"/>
              </w:rPr>
              <w:lastRenderedPageBreak/>
              <w:t>2-36.</w:t>
            </w:r>
            <w:proofErr w:type="gramStart"/>
            <w:r w:rsidRPr="00B64CDF">
              <w:rPr>
                <w:rFonts w:eastAsia="Times New Roman" w:cs="Times New Roman"/>
                <w:b/>
                <w:bCs/>
                <w:color w:val="000000"/>
                <w:sz w:val="20"/>
                <w:szCs w:val="20"/>
              </w:rPr>
              <w:t> </w:t>
            </w:r>
            <w:r w:rsidRPr="00B64CDF">
              <w:rPr>
                <w:rFonts w:eastAsia="Times New Roman" w:cs="Times New Roman"/>
                <w:color w:val="000000"/>
                <w:sz w:val="20"/>
                <w:szCs w:val="20"/>
              </w:rPr>
              <w:t> </w:t>
            </w:r>
            <w:r w:rsidRPr="009361F7">
              <w:rPr>
                <w:rFonts w:eastAsia="Times New Roman" w:cs="Times New Roman"/>
                <w:color w:val="000000"/>
                <w:sz w:val="20"/>
                <w:szCs w:val="20"/>
              </w:rPr>
              <w:t>Gretchen</w:t>
            </w:r>
            <w:proofErr w:type="gramEnd"/>
            <w:r w:rsidRPr="009361F7">
              <w:rPr>
                <w:rFonts w:eastAsia="Times New Roman" w:cs="Times New Roman"/>
                <w:color w:val="000000"/>
                <w:sz w:val="20"/>
                <w:szCs w:val="20"/>
              </w:rPr>
              <w:t xml:space="preserve"> used seven algebra tiles to build the expression shown at right.  </w:t>
            </w:r>
            <w:r w:rsidR="00B64CDF" w:rsidRPr="009361F7">
              <w:rPr>
                <w:rFonts w:eastAsia="Times New Roman" w:cs="Times New Roman"/>
                <w:color w:val="000000"/>
                <w:sz w:val="20"/>
                <w:szCs w:val="20"/>
              </w:rPr>
              <w:t xml:space="preserve"> </w:t>
            </w:r>
          </w:p>
          <w:p w:rsidR="009361F7" w:rsidRPr="009361F7" w:rsidRDefault="00B64CDF" w:rsidP="009361F7">
            <w:pPr>
              <w:numPr>
                <w:ilvl w:val="1"/>
                <w:numId w:val="23"/>
              </w:numPr>
              <w:shd w:val="clear" w:color="auto" w:fill="FFFFFF"/>
              <w:spacing w:before="240" w:after="100" w:afterAutospacing="1"/>
              <w:ind w:left="720" w:hanging="360"/>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60288" behindDoc="0" locked="0" layoutInCell="1" allowOverlap="1">
                  <wp:simplePos x="0" y="0"/>
                  <wp:positionH relativeFrom="column">
                    <wp:posOffset>3172460</wp:posOffset>
                  </wp:positionH>
                  <wp:positionV relativeFrom="paragraph">
                    <wp:posOffset>63500</wp:posOffset>
                  </wp:positionV>
                  <wp:extent cx="558800" cy="457200"/>
                  <wp:effectExtent l="19050" t="0" r="0" b="0"/>
                  <wp:wrapSquare wrapText="bothSides"/>
                  <wp:docPr id="47" name="Picture 47" descr="http://textbooks.cpm.org/images/cc3/common/plus_mi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textbooks.cpm.org/images/cc3/common/plus_minus.png"/>
                          <pic:cNvPicPr>
                            <a:picLocks noChangeAspect="1" noChangeArrowheads="1"/>
                          </pic:cNvPicPr>
                        </pic:nvPicPr>
                        <pic:blipFill>
                          <a:blip r:embed="rId6" cstate="print"/>
                          <a:srcRect/>
                          <a:stretch>
                            <a:fillRect/>
                          </a:stretch>
                        </pic:blipFill>
                        <pic:spPr bwMode="auto">
                          <a:xfrm>
                            <a:off x="0" y="0"/>
                            <a:ext cx="558800" cy="457200"/>
                          </a:xfrm>
                          <a:prstGeom prst="rect">
                            <a:avLst/>
                          </a:prstGeom>
                          <a:noFill/>
                          <a:ln w="9525">
                            <a:noFill/>
                            <a:miter lim="800000"/>
                            <a:headEnd/>
                            <a:tailEnd/>
                          </a:ln>
                        </pic:spPr>
                      </pic:pic>
                    </a:graphicData>
                  </a:graphic>
                </wp:anchor>
              </w:drawing>
            </w:r>
            <w:r>
              <w:rPr>
                <w:rFonts w:eastAsia="Times New Roman" w:cs="Times New Roman"/>
                <w:noProof/>
                <w:color w:val="000000"/>
                <w:sz w:val="20"/>
                <w:szCs w:val="20"/>
              </w:rPr>
              <w:drawing>
                <wp:anchor distT="0" distB="0" distL="114300" distR="114300" simplePos="0" relativeHeight="251659264" behindDoc="0" locked="0" layoutInCell="1" allowOverlap="1">
                  <wp:simplePos x="0" y="0"/>
                  <wp:positionH relativeFrom="column">
                    <wp:posOffset>3802380</wp:posOffset>
                  </wp:positionH>
                  <wp:positionV relativeFrom="paragraph">
                    <wp:posOffset>167640</wp:posOffset>
                  </wp:positionV>
                  <wp:extent cx="826135" cy="991870"/>
                  <wp:effectExtent l="19050" t="0" r="0" b="0"/>
                  <wp:wrapSquare wrapText="bothSides"/>
                  <wp:docPr id="46" name="Picture 46" descr="http://textbooks.cpm.org/images/cc3/chap02/cc3_chap02_2.1.4_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textbooks.cpm.org/images/cc3/chap02/cc3_chap02_2.1.4_2-36.png"/>
                          <pic:cNvPicPr>
                            <a:picLocks noChangeAspect="1" noChangeArrowheads="1"/>
                          </pic:cNvPicPr>
                        </pic:nvPicPr>
                        <pic:blipFill>
                          <a:blip r:embed="rId7" cstate="print"/>
                          <a:srcRect/>
                          <a:stretch>
                            <a:fillRect/>
                          </a:stretch>
                        </pic:blipFill>
                        <pic:spPr bwMode="auto">
                          <a:xfrm>
                            <a:off x="0" y="0"/>
                            <a:ext cx="826135" cy="991870"/>
                          </a:xfrm>
                          <a:prstGeom prst="rect">
                            <a:avLst/>
                          </a:prstGeom>
                          <a:noFill/>
                          <a:ln w="9525">
                            <a:noFill/>
                            <a:miter lim="800000"/>
                            <a:headEnd/>
                            <a:tailEnd/>
                          </a:ln>
                        </pic:spPr>
                      </pic:pic>
                    </a:graphicData>
                  </a:graphic>
                </wp:anchor>
              </w:drawing>
            </w:r>
            <w:r w:rsidR="009361F7" w:rsidRPr="009361F7">
              <w:rPr>
                <w:rFonts w:eastAsia="Times New Roman" w:cs="Times New Roman"/>
                <w:color w:val="000000"/>
                <w:sz w:val="20"/>
                <w:szCs w:val="20"/>
              </w:rPr>
              <w:t>Build this collection of tiles on your own Expression Mat and write its value</w:t>
            </w:r>
            <w:r>
              <w:rPr>
                <w:rFonts w:eastAsia="Times New Roman" w:cs="Times New Roman"/>
                <w:color w:val="000000"/>
                <w:sz w:val="20"/>
                <w:szCs w:val="20"/>
              </w:rPr>
              <w:t xml:space="preserve"> </w:t>
            </w:r>
            <w:r>
              <w:rPr>
                <w:rFonts w:eastAsia="Times New Roman" w:cs="Times New Roman"/>
                <w:b/>
                <w:color w:val="000000"/>
                <w:sz w:val="20"/>
                <w:szCs w:val="20"/>
              </w:rPr>
              <w:t>(“flap”)</w:t>
            </w:r>
            <w:r w:rsidR="009361F7" w:rsidRPr="009361F7">
              <w:rPr>
                <w:rFonts w:eastAsia="Times New Roman" w:cs="Times New Roman"/>
                <w:color w:val="000000"/>
                <w:sz w:val="20"/>
                <w:szCs w:val="20"/>
              </w:rPr>
              <w:t>.  </w:t>
            </w:r>
          </w:p>
          <w:p w:rsidR="009361F7" w:rsidRPr="009361F7" w:rsidRDefault="009361F7" w:rsidP="009361F7">
            <w:pPr>
              <w:numPr>
                <w:ilvl w:val="1"/>
                <w:numId w:val="23"/>
              </w:numPr>
              <w:shd w:val="clear" w:color="auto" w:fill="FFFFFF"/>
              <w:spacing w:before="240" w:after="100" w:afterAutospacing="1"/>
              <w:ind w:left="720" w:hanging="360"/>
              <w:rPr>
                <w:rFonts w:eastAsia="Times New Roman" w:cs="Times New Roman"/>
                <w:color w:val="000000"/>
                <w:sz w:val="20"/>
                <w:szCs w:val="20"/>
              </w:rPr>
            </w:pPr>
            <w:r w:rsidRPr="009361F7">
              <w:rPr>
                <w:rFonts w:eastAsia="Times New Roman" w:cs="Times New Roman"/>
                <w:color w:val="000000"/>
                <w:sz w:val="20"/>
                <w:szCs w:val="20"/>
              </w:rPr>
              <w:t>Represent this same value three different ways, each time using a</w:t>
            </w:r>
            <w:r w:rsidRPr="00B64CDF">
              <w:rPr>
                <w:rFonts w:eastAsia="Times New Roman" w:cs="Times New Roman"/>
                <w:color w:val="000000"/>
                <w:sz w:val="20"/>
                <w:szCs w:val="20"/>
              </w:rPr>
              <w:t> </w:t>
            </w:r>
            <w:r w:rsidRPr="00B64CDF">
              <w:rPr>
                <w:rFonts w:eastAsia="Times New Roman" w:cs="Times New Roman"/>
                <w:i/>
                <w:iCs/>
                <w:color w:val="000000"/>
                <w:sz w:val="20"/>
                <w:szCs w:val="20"/>
              </w:rPr>
              <w:t>different number</w:t>
            </w:r>
            <w:r w:rsidRPr="00B64CDF">
              <w:rPr>
                <w:rFonts w:eastAsia="Times New Roman" w:cs="Times New Roman"/>
                <w:color w:val="000000"/>
                <w:sz w:val="20"/>
                <w:szCs w:val="20"/>
              </w:rPr>
              <w:t> </w:t>
            </w:r>
            <w:r w:rsidRPr="009361F7">
              <w:rPr>
                <w:rFonts w:eastAsia="Times New Roman" w:cs="Times New Roman"/>
                <w:color w:val="000000"/>
                <w:sz w:val="20"/>
                <w:szCs w:val="20"/>
              </w:rPr>
              <w:t>of tiles.  Be ready to share your representations with the class.   </w:t>
            </w:r>
          </w:p>
          <w:p w:rsidR="009361F7" w:rsidRPr="009361F7" w:rsidRDefault="009361F7" w:rsidP="00173602">
            <w:pPr>
              <w:shd w:val="clear" w:color="auto" w:fill="FFFFFF"/>
              <w:spacing w:before="240" w:after="100" w:afterAutospacing="1"/>
              <w:rPr>
                <w:rFonts w:eastAsia="Times New Roman" w:cs="Times New Roman"/>
                <w:color w:val="000000"/>
                <w:sz w:val="20"/>
                <w:szCs w:val="20"/>
              </w:rPr>
            </w:pPr>
            <w:bookmarkStart w:id="3" w:name="2-37"/>
            <w:bookmarkEnd w:id="3"/>
            <w:r w:rsidRPr="00B64CDF">
              <w:rPr>
                <w:rFonts w:eastAsia="Times New Roman" w:cs="Times New Roman"/>
                <w:b/>
                <w:bCs/>
                <w:color w:val="000000"/>
                <w:sz w:val="20"/>
                <w:szCs w:val="20"/>
              </w:rPr>
              <w:t>2-37.</w:t>
            </w:r>
            <w:r w:rsidRPr="009361F7">
              <w:rPr>
                <w:rFonts w:eastAsia="Times New Roman" w:cs="Times New Roman"/>
                <w:color w:val="000000"/>
                <w:sz w:val="20"/>
                <w:szCs w:val="20"/>
              </w:rPr>
              <w:t> Build each expression below so that your representation does not match those of your teammates.  Once your team is convinced that together you have found four different, valid representations, sketch</w:t>
            </w:r>
            <w:r w:rsidR="00B64CDF">
              <w:rPr>
                <w:rFonts w:eastAsia="Times New Roman" w:cs="Times New Roman"/>
                <w:color w:val="000000"/>
                <w:sz w:val="20"/>
                <w:szCs w:val="20"/>
              </w:rPr>
              <w:t xml:space="preserve"> </w:t>
            </w:r>
            <w:r w:rsidR="00B64CDF">
              <w:rPr>
                <w:rFonts w:eastAsia="Times New Roman" w:cs="Times New Roman"/>
                <w:b/>
                <w:color w:val="000000"/>
                <w:sz w:val="20"/>
                <w:szCs w:val="20"/>
              </w:rPr>
              <w:t>(“flap”)</w:t>
            </w:r>
            <w:r w:rsidRPr="009361F7">
              <w:rPr>
                <w:rFonts w:eastAsia="Times New Roman" w:cs="Times New Roman"/>
                <w:color w:val="000000"/>
                <w:sz w:val="20"/>
                <w:szCs w:val="20"/>
              </w:rPr>
              <w:t xml:space="preserve"> your representation on your paper and be ready to share your answer with the class.   </w:t>
            </w:r>
            <w:r w:rsidR="00B64CDF" w:rsidRPr="009361F7">
              <w:rPr>
                <w:rFonts w:eastAsia="Times New Roman" w:cs="Times New Roman"/>
                <w:color w:val="000000"/>
                <w:sz w:val="20"/>
                <w:szCs w:val="20"/>
              </w:rPr>
              <w:t xml:space="preserve"> </w:t>
            </w:r>
          </w:p>
          <w:p w:rsidR="009361F7" w:rsidRPr="009361F7" w:rsidRDefault="009361F7" w:rsidP="00B64CDF">
            <w:pPr>
              <w:numPr>
                <w:ilvl w:val="1"/>
                <w:numId w:val="26"/>
              </w:numPr>
              <w:shd w:val="clear" w:color="auto" w:fill="FFFFFF"/>
              <w:tabs>
                <w:tab w:val="clear" w:pos="1440"/>
                <w:tab w:val="num" w:pos="720"/>
              </w:tabs>
              <w:spacing w:before="240" w:after="100" w:afterAutospacing="1"/>
              <w:ind w:left="720"/>
              <w:rPr>
                <w:rFonts w:eastAsia="Times New Roman" w:cs="Times New Roman"/>
                <w:color w:val="000000"/>
                <w:sz w:val="20"/>
                <w:szCs w:val="20"/>
              </w:rPr>
            </w:pPr>
            <w:r w:rsidRPr="009361F7">
              <w:rPr>
                <w:rFonts w:eastAsia="Times New Roman" w:cs="Times New Roman"/>
                <w:color w:val="000000"/>
                <w:sz w:val="20"/>
                <w:szCs w:val="20"/>
              </w:rPr>
              <w:t>−3</w:t>
            </w:r>
            <w:r w:rsidRPr="00B64CDF">
              <w:rPr>
                <w:rFonts w:eastAsia="Times New Roman" w:cs="Times New Roman"/>
                <w:i/>
                <w:iCs/>
                <w:color w:val="000000"/>
                <w:sz w:val="20"/>
                <w:szCs w:val="20"/>
              </w:rPr>
              <w:t>x</w:t>
            </w:r>
            <w:r w:rsidRPr="00B64CDF">
              <w:rPr>
                <w:rFonts w:eastAsia="Times New Roman" w:cs="Times New Roman"/>
                <w:color w:val="000000"/>
                <w:sz w:val="20"/>
                <w:szCs w:val="20"/>
              </w:rPr>
              <w:t> </w:t>
            </w:r>
            <w:r w:rsidRPr="009361F7">
              <w:rPr>
                <w:rFonts w:eastAsia="Times New Roman" w:cs="Times New Roman"/>
                <w:color w:val="000000"/>
                <w:sz w:val="20"/>
                <w:szCs w:val="20"/>
              </w:rPr>
              <w:t>+ 5 +</w:t>
            </w:r>
            <w:r w:rsidRPr="00B64CDF">
              <w:rPr>
                <w:rFonts w:eastAsia="Times New Roman" w:cs="Times New Roman"/>
                <w:color w:val="000000"/>
                <w:sz w:val="20"/>
                <w:szCs w:val="20"/>
              </w:rPr>
              <w:t> </w:t>
            </w:r>
            <w:r w:rsidRPr="00B64CDF">
              <w:rPr>
                <w:rFonts w:eastAsia="Times New Roman" w:cs="Times New Roman"/>
                <w:i/>
                <w:iCs/>
                <w:color w:val="000000"/>
                <w:sz w:val="20"/>
                <w:szCs w:val="20"/>
              </w:rPr>
              <w:t>y</w:t>
            </w:r>
          </w:p>
          <w:p w:rsidR="009361F7" w:rsidRPr="009361F7" w:rsidRDefault="009361F7" w:rsidP="00B64CDF">
            <w:pPr>
              <w:numPr>
                <w:ilvl w:val="1"/>
                <w:numId w:val="26"/>
              </w:numPr>
              <w:shd w:val="clear" w:color="auto" w:fill="FFFFFF"/>
              <w:tabs>
                <w:tab w:val="clear" w:pos="1440"/>
                <w:tab w:val="num" w:pos="720"/>
              </w:tabs>
              <w:spacing w:before="240" w:after="100" w:afterAutospacing="1"/>
              <w:ind w:left="720"/>
              <w:rPr>
                <w:rFonts w:eastAsia="Times New Roman" w:cs="Times New Roman"/>
                <w:color w:val="000000"/>
                <w:sz w:val="20"/>
                <w:szCs w:val="20"/>
              </w:rPr>
            </w:pPr>
            <w:r w:rsidRPr="009361F7">
              <w:rPr>
                <w:rFonts w:eastAsia="Times New Roman" w:cs="Times New Roman"/>
                <w:color w:val="000000"/>
                <w:sz w:val="20"/>
                <w:szCs w:val="20"/>
              </w:rPr>
              <w:t>−(−2</w:t>
            </w:r>
            <w:r w:rsidRPr="00B64CDF">
              <w:rPr>
                <w:rFonts w:eastAsia="Times New Roman" w:cs="Times New Roman"/>
                <w:i/>
                <w:iCs/>
                <w:color w:val="000000"/>
                <w:sz w:val="20"/>
                <w:szCs w:val="20"/>
              </w:rPr>
              <w:t>y</w:t>
            </w:r>
            <w:r w:rsidRPr="00B64CDF">
              <w:rPr>
                <w:rFonts w:eastAsia="Times New Roman" w:cs="Times New Roman"/>
                <w:color w:val="000000"/>
                <w:sz w:val="20"/>
                <w:szCs w:val="20"/>
              </w:rPr>
              <w:t> </w:t>
            </w:r>
            <w:r w:rsidRPr="009361F7">
              <w:rPr>
                <w:rFonts w:eastAsia="Times New Roman" w:cs="Times New Roman"/>
                <w:color w:val="000000"/>
                <w:sz w:val="20"/>
                <w:szCs w:val="20"/>
              </w:rPr>
              <w:t>+ 1)</w:t>
            </w:r>
          </w:p>
          <w:p w:rsidR="009361F7" w:rsidRPr="009361F7" w:rsidRDefault="009361F7" w:rsidP="00B64CDF">
            <w:pPr>
              <w:numPr>
                <w:ilvl w:val="1"/>
                <w:numId w:val="26"/>
              </w:numPr>
              <w:shd w:val="clear" w:color="auto" w:fill="FFFFFF"/>
              <w:tabs>
                <w:tab w:val="clear" w:pos="1440"/>
                <w:tab w:val="num" w:pos="720"/>
              </w:tabs>
              <w:spacing w:before="240" w:after="100" w:afterAutospacing="1"/>
              <w:ind w:left="720"/>
              <w:rPr>
                <w:rFonts w:eastAsia="Times New Roman" w:cs="Times New Roman"/>
                <w:color w:val="000000"/>
                <w:sz w:val="20"/>
                <w:szCs w:val="20"/>
              </w:rPr>
            </w:pPr>
            <w:r w:rsidRPr="009361F7">
              <w:rPr>
                <w:rFonts w:eastAsia="Times New Roman" w:cs="Times New Roman"/>
                <w:color w:val="000000"/>
                <w:sz w:val="20"/>
                <w:szCs w:val="20"/>
              </w:rPr>
              <w:t>2</w:t>
            </w:r>
            <w:r w:rsidRPr="00B64CDF">
              <w:rPr>
                <w:rFonts w:eastAsia="Times New Roman" w:cs="Times New Roman"/>
                <w:i/>
                <w:iCs/>
                <w:color w:val="000000"/>
                <w:sz w:val="20"/>
                <w:szCs w:val="20"/>
              </w:rPr>
              <w:t>x</w:t>
            </w:r>
            <w:r w:rsidRPr="00B64CDF">
              <w:rPr>
                <w:rFonts w:eastAsia="Times New Roman" w:cs="Times New Roman"/>
                <w:color w:val="000000"/>
                <w:sz w:val="20"/>
                <w:szCs w:val="20"/>
              </w:rPr>
              <w:t> </w:t>
            </w:r>
            <w:r w:rsidRPr="009361F7">
              <w:rPr>
                <w:rFonts w:eastAsia="Times New Roman" w:cs="Times New Roman"/>
                <w:color w:val="000000"/>
                <w:sz w:val="20"/>
                <w:szCs w:val="20"/>
              </w:rPr>
              <w:t>− (</w:t>
            </w:r>
            <w:r w:rsidRPr="00B64CDF">
              <w:rPr>
                <w:rFonts w:eastAsia="Times New Roman" w:cs="Times New Roman"/>
                <w:i/>
                <w:iCs/>
                <w:color w:val="000000"/>
                <w:sz w:val="20"/>
                <w:szCs w:val="20"/>
              </w:rPr>
              <w:t>x</w:t>
            </w:r>
            <w:r w:rsidRPr="00B64CDF">
              <w:rPr>
                <w:rFonts w:eastAsia="Times New Roman" w:cs="Times New Roman"/>
                <w:color w:val="000000"/>
                <w:sz w:val="20"/>
                <w:szCs w:val="20"/>
              </w:rPr>
              <w:t> </w:t>
            </w:r>
            <w:r w:rsidRPr="009361F7">
              <w:rPr>
                <w:rFonts w:eastAsia="Times New Roman" w:cs="Times New Roman"/>
                <w:color w:val="000000"/>
                <w:sz w:val="20"/>
                <w:szCs w:val="20"/>
              </w:rPr>
              <w:t>− 4)</w:t>
            </w:r>
          </w:p>
          <w:p w:rsidR="009361F7" w:rsidRPr="009361F7" w:rsidRDefault="009361F7" w:rsidP="00173602">
            <w:pPr>
              <w:shd w:val="clear" w:color="auto" w:fill="FFFFFF"/>
              <w:spacing w:before="240" w:after="100" w:afterAutospacing="1"/>
              <w:rPr>
                <w:rFonts w:eastAsia="Times New Roman" w:cs="Times New Roman"/>
                <w:color w:val="000000"/>
                <w:sz w:val="20"/>
                <w:szCs w:val="20"/>
              </w:rPr>
            </w:pPr>
            <w:bookmarkStart w:id="4" w:name="2-38"/>
            <w:bookmarkEnd w:id="4"/>
            <w:r w:rsidRPr="00B64CDF">
              <w:rPr>
                <w:rFonts w:eastAsia="Times New Roman" w:cs="Times New Roman"/>
                <w:b/>
                <w:bCs/>
                <w:color w:val="000000"/>
                <w:sz w:val="20"/>
                <w:szCs w:val="20"/>
              </w:rPr>
              <w:t>2-38</w:t>
            </w:r>
            <w:proofErr w:type="gramStart"/>
            <w:r w:rsidRPr="00B64CDF">
              <w:rPr>
                <w:rFonts w:eastAsia="Times New Roman" w:cs="Times New Roman"/>
                <w:b/>
                <w:bCs/>
                <w:color w:val="000000"/>
                <w:sz w:val="20"/>
                <w:szCs w:val="20"/>
              </w:rPr>
              <w:t>.  </w:t>
            </w:r>
            <w:r w:rsidRPr="009361F7">
              <w:rPr>
                <w:rFonts w:eastAsia="Times New Roman" w:cs="Times New Roman"/>
                <w:color w:val="000000"/>
                <w:sz w:val="20"/>
                <w:szCs w:val="20"/>
              </w:rPr>
              <w:t>Write</w:t>
            </w:r>
            <w:proofErr w:type="gramEnd"/>
            <w:r w:rsidRPr="009361F7">
              <w:rPr>
                <w:rFonts w:eastAsia="Times New Roman" w:cs="Times New Roman"/>
                <w:color w:val="000000"/>
                <w:sz w:val="20"/>
                <w:szCs w:val="20"/>
              </w:rPr>
              <w:t xml:space="preserve"> the algebraic expression shown on each Expression Mat below.  Build the model and then simplify the expression by removing as many tiles as you can</w:t>
            </w:r>
            <w:r w:rsidRPr="00B64CDF">
              <w:rPr>
                <w:rFonts w:eastAsia="Times New Roman" w:cs="Times New Roman"/>
                <w:color w:val="000000"/>
                <w:sz w:val="20"/>
                <w:szCs w:val="20"/>
              </w:rPr>
              <w:t> </w:t>
            </w:r>
            <w:r w:rsidRPr="00B64CDF">
              <w:rPr>
                <w:rFonts w:eastAsia="Times New Roman" w:cs="Times New Roman"/>
                <w:i/>
                <w:iCs/>
                <w:color w:val="000000"/>
                <w:sz w:val="20"/>
                <w:szCs w:val="20"/>
              </w:rPr>
              <w:t>without changing the value</w:t>
            </w:r>
            <w:r w:rsidRPr="00B64CDF">
              <w:rPr>
                <w:rFonts w:eastAsia="Times New Roman" w:cs="Times New Roman"/>
                <w:color w:val="000000"/>
                <w:sz w:val="20"/>
                <w:szCs w:val="20"/>
              </w:rPr>
              <w:t> </w:t>
            </w:r>
            <w:r w:rsidRPr="009361F7">
              <w:rPr>
                <w:rFonts w:eastAsia="Times New Roman" w:cs="Times New Roman"/>
                <w:color w:val="000000"/>
                <w:sz w:val="20"/>
                <w:szCs w:val="20"/>
              </w:rPr>
              <w:t>of the expression.  Finally, write the simplified algebraic expression.  </w:t>
            </w:r>
            <w:r w:rsidR="00B64CDF" w:rsidRPr="009361F7">
              <w:rPr>
                <w:rFonts w:eastAsia="Times New Roman" w:cs="Times New Roman"/>
                <w:color w:val="000000"/>
                <w:sz w:val="20"/>
                <w:szCs w:val="20"/>
              </w:rPr>
              <w:t xml:space="preserve"> </w:t>
            </w:r>
          </w:p>
          <w:tbl>
            <w:tblPr>
              <w:tblW w:w="7472" w:type="dxa"/>
              <w:jc w:val="center"/>
              <w:tblCellSpacing w:w="7" w:type="dxa"/>
              <w:tblCellMar>
                <w:left w:w="0" w:type="dxa"/>
                <w:right w:w="0" w:type="dxa"/>
              </w:tblCellMar>
              <w:tblLook w:val="04A0"/>
            </w:tblPr>
            <w:tblGrid>
              <w:gridCol w:w="3727"/>
              <w:gridCol w:w="3745"/>
            </w:tblGrid>
            <w:tr w:rsidR="009361F7" w:rsidRPr="009361F7" w:rsidTr="009361F7">
              <w:trPr>
                <w:tblCellSpacing w:w="7" w:type="dxa"/>
                <w:jc w:val="center"/>
              </w:trPr>
              <w:tc>
                <w:tcPr>
                  <w:tcW w:w="0" w:type="auto"/>
                  <w:tcMar>
                    <w:top w:w="72" w:type="dxa"/>
                    <w:left w:w="72" w:type="dxa"/>
                    <w:bottom w:w="72" w:type="dxa"/>
                    <w:right w:w="72" w:type="dxa"/>
                  </w:tcMar>
                  <w:hideMark/>
                </w:tcPr>
                <w:p w:rsidR="009361F7" w:rsidRPr="009361F7" w:rsidRDefault="009361F7" w:rsidP="009361F7">
                  <w:pPr>
                    <w:spacing w:after="0" w:line="240" w:lineRule="auto"/>
                    <w:rPr>
                      <w:rFonts w:eastAsia="Times New Roman" w:cs="Times New Roman"/>
                      <w:sz w:val="20"/>
                      <w:szCs w:val="20"/>
                    </w:rPr>
                  </w:pPr>
                  <w:r w:rsidRPr="009361F7">
                    <w:rPr>
                      <w:rFonts w:eastAsia="Times New Roman" w:cs="Times New Roman"/>
                      <w:sz w:val="20"/>
                      <w:szCs w:val="20"/>
                    </w:rPr>
                    <w:t>a.  </w:t>
                  </w:r>
                  <w:r w:rsidRPr="00B64CDF">
                    <w:rPr>
                      <w:rFonts w:eastAsia="Times New Roman" w:cs="Times New Roman"/>
                      <w:noProof/>
                      <w:sz w:val="20"/>
                      <w:szCs w:val="20"/>
                    </w:rPr>
                    <w:drawing>
                      <wp:inline distT="0" distB="0" distL="0" distR="0">
                        <wp:extent cx="862330" cy="991870"/>
                        <wp:effectExtent l="19050" t="0" r="0" b="0"/>
                        <wp:docPr id="49" name="Picture 49" descr="http://textbooks.cpm.org/images/cc3/chap02/cc3_chap02_2.1.4_2-3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textbooks.cpm.org/images/cc3/chap02/cc3_chap02_2.1.4_2-38a.png"/>
                                <pic:cNvPicPr>
                                  <a:picLocks noChangeAspect="1" noChangeArrowheads="1"/>
                                </pic:cNvPicPr>
                              </pic:nvPicPr>
                              <pic:blipFill>
                                <a:blip r:embed="rId8" cstate="print"/>
                                <a:srcRect/>
                                <a:stretch>
                                  <a:fillRect/>
                                </a:stretch>
                              </pic:blipFill>
                              <pic:spPr bwMode="auto">
                                <a:xfrm>
                                  <a:off x="0" y="0"/>
                                  <a:ext cx="862330" cy="991870"/>
                                </a:xfrm>
                                <a:prstGeom prst="rect">
                                  <a:avLst/>
                                </a:prstGeom>
                                <a:noFill/>
                                <a:ln w="9525">
                                  <a:noFill/>
                                  <a:miter lim="800000"/>
                                  <a:headEnd/>
                                  <a:tailEnd/>
                                </a:ln>
                              </pic:spPr>
                            </pic:pic>
                          </a:graphicData>
                        </a:graphic>
                      </wp:inline>
                    </w:drawing>
                  </w:r>
                </w:p>
              </w:tc>
              <w:tc>
                <w:tcPr>
                  <w:tcW w:w="0" w:type="auto"/>
                  <w:tcMar>
                    <w:top w:w="72" w:type="dxa"/>
                    <w:left w:w="72" w:type="dxa"/>
                    <w:bottom w:w="72" w:type="dxa"/>
                    <w:right w:w="72" w:type="dxa"/>
                  </w:tcMar>
                  <w:hideMark/>
                </w:tcPr>
                <w:p w:rsidR="009361F7" w:rsidRPr="009361F7" w:rsidRDefault="009361F7" w:rsidP="009361F7">
                  <w:pPr>
                    <w:spacing w:after="0" w:line="240" w:lineRule="auto"/>
                    <w:rPr>
                      <w:rFonts w:eastAsia="Times New Roman" w:cs="Times New Roman"/>
                      <w:sz w:val="20"/>
                      <w:szCs w:val="20"/>
                    </w:rPr>
                  </w:pPr>
                  <w:r w:rsidRPr="009361F7">
                    <w:rPr>
                      <w:rFonts w:eastAsia="Times New Roman" w:cs="Times New Roman"/>
                      <w:sz w:val="20"/>
                      <w:szCs w:val="20"/>
                    </w:rPr>
                    <w:t>b.  </w:t>
                  </w:r>
                  <w:r w:rsidRPr="00B64CDF">
                    <w:rPr>
                      <w:rFonts w:eastAsia="Times New Roman" w:cs="Times New Roman"/>
                      <w:noProof/>
                      <w:sz w:val="20"/>
                      <w:szCs w:val="20"/>
                    </w:rPr>
                    <w:drawing>
                      <wp:inline distT="0" distB="0" distL="0" distR="0">
                        <wp:extent cx="862330" cy="1000760"/>
                        <wp:effectExtent l="19050" t="0" r="0" b="0"/>
                        <wp:docPr id="50" name="Picture 50" descr="http://textbooks.cpm.org/images/cc3/chap02/cc3_chap02_2.1.4_2-3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textbooks.cpm.org/images/cc3/chap02/cc3_chap02_2.1.4_2-38b.png"/>
                                <pic:cNvPicPr>
                                  <a:picLocks noChangeAspect="1" noChangeArrowheads="1"/>
                                </pic:cNvPicPr>
                              </pic:nvPicPr>
                              <pic:blipFill>
                                <a:blip r:embed="rId9" cstate="print"/>
                                <a:srcRect/>
                                <a:stretch>
                                  <a:fillRect/>
                                </a:stretch>
                              </pic:blipFill>
                              <pic:spPr bwMode="auto">
                                <a:xfrm>
                                  <a:off x="0" y="0"/>
                                  <a:ext cx="862330" cy="1000760"/>
                                </a:xfrm>
                                <a:prstGeom prst="rect">
                                  <a:avLst/>
                                </a:prstGeom>
                                <a:noFill/>
                                <a:ln w="9525">
                                  <a:noFill/>
                                  <a:miter lim="800000"/>
                                  <a:headEnd/>
                                  <a:tailEnd/>
                                </a:ln>
                              </pic:spPr>
                            </pic:pic>
                          </a:graphicData>
                        </a:graphic>
                      </wp:inline>
                    </w:drawing>
                  </w:r>
                </w:p>
              </w:tc>
            </w:tr>
          </w:tbl>
          <w:p w:rsidR="009361F7" w:rsidRPr="009361F7" w:rsidRDefault="009361F7" w:rsidP="00173602">
            <w:pPr>
              <w:shd w:val="clear" w:color="auto" w:fill="FFFFFF"/>
              <w:spacing w:before="240" w:after="100" w:afterAutospacing="1"/>
              <w:rPr>
                <w:rFonts w:eastAsia="Times New Roman" w:cs="Times New Roman"/>
                <w:color w:val="000000"/>
                <w:sz w:val="20"/>
                <w:szCs w:val="20"/>
              </w:rPr>
            </w:pPr>
            <w:bookmarkStart w:id="5" w:name="2-39"/>
            <w:bookmarkEnd w:id="5"/>
            <w:r w:rsidRPr="00B64CDF">
              <w:rPr>
                <w:rFonts w:eastAsia="Times New Roman" w:cs="Times New Roman"/>
                <w:b/>
                <w:bCs/>
                <w:color w:val="000000"/>
                <w:sz w:val="20"/>
                <w:szCs w:val="20"/>
              </w:rPr>
              <w:t>2-39.</w:t>
            </w:r>
            <w:r w:rsidRPr="00B64CDF">
              <w:rPr>
                <w:rFonts w:eastAsia="Times New Roman" w:cs="Times New Roman"/>
                <w:color w:val="000000"/>
                <w:sz w:val="20"/>
                <w:szCs w:val="20"/>
              </w:rPr>
              <w:t> </w:t>
            </w:r>
            <w:r w:rsidRPr="009361F7">
              <w:rPr>
                <w:rFonts w:eastAsia="Times New Roman" w:cs="Times New Roman"/>
                <w:color w:val="000000"/>
                <w:sz w:val="20"/>
                <w:szCs w:val="20"/>
              </w:rPr>
              <w:t>Simplify each of the following expressions by building it on your Expression Mat and removing zeros.  Your teacher will give you instructions about how to represent your work on your paper.</w:t>
            </w:r>
          </w:p>
          <w:p w:rsidR="009361F7" w:rsidRPr="009361F7" w:rsidRDefault="009361F7" w:rsidP="00B64CDF">
            <w:pPr>
              <w:numPr>
                <w:ilvl w:val="1"/>
                <w:numId w:val="27"/>
              </w:numPr>
              <w:shd w:val="clear" w:color="auto" w:fill="FFFFFF"/>
              <w:tabs>
                <w:tab w:val="clear" w:pos="1440"/>
                <w:tab w:val="num" w:pos="720"/>
              </w:tabs>
              <w:spacing w:before="240" w:after="100" w:afterAutospacing="1"/>
              <w:ind w:left="720"/>
              <w:rPr>
                <w:rFonts w:eastAsia="Times New Roman" w:cs="Times New Roman"/>
                <w:color w:val="000000"/>
                <w:sz w:val="20"/>
                <w:szCs w:val="20"/>
              </w:rPr>
            </w:pPr>
            <w:r w:rsidRPr="009361F7">
              <w:rPr>
                <w:rFonts w:eastAsia="Times New Roman" w:cs="Times New Roman"/>
                <w:color w:val="000000"/>
                <w:sz w:val="20"/>
                <w:szCs w:val="20"/>
              </w:rPr>
              <w:t>3</w:t>
            </w:r>
            <w:r w:rsidRPr="00B64CDF">
              <w:rPr>
                <w:rFonts w:eastAsia="Times New Roman" w:cs="Times New Roman"/>
                <w:i/>
                <w:iCs/>
                <w:color w:val="000000"/>
                <w:sz w:val="20"/>
                <w:szCs w:val="20"/>
              </w:rPr>
              <w:t>x</w:t>
            </w:r>
            <w:r w:rsidRPr="00B64CDF">
              <w:rPr>
                <w:rFonts w:eastAsia="Times New Roman" w:cs="Times New Roman"/>
                <w:color w:val="000000"/>
                <w:sz w:val="20"/>
                <w:szCs w:val="20"/>
              </w:rPr>
              <w:t> </w:t>
            </w:r>
            <w:r w:rsidRPr="009361F7">
              <w:rPr>
                <w:rFonts w:eastAsia="Times New Roman" w:cs="Times New Roman"/>
                <w:color w:val="000000"/>
                <w:sz w:val="20"/>
                <w:szCs w:val="20"/>
              </w:rPr>
              <w:t>− (2</w:t>
            </w:r>
            <w:r w:rsidRPr="00B64CDF">
              <w:rPr>
                <w:rFonts w:eastAsia="Times New Roman" w:cs="Times New Roman"/>
                <w:i/>
                <w:iCs/>
                <w:color w:val="000000"/>
                <w:sz w:val="20"/>
                <w:szCs w:val="20"/>
              </w:rPr>
              <w:t>x</w:t>
            </w:r>
            <w:r w:rsidRPr="00B64CDF">
              <w:rPr>
                <w:rFonts w:eastAsia="Times New Roman" w:cs="Times New Roman"/>
                <w:color w:val="000000"/>
                <w:sz w:val="20"/>
                <w:szCs w:val="20"/>
              </w:rPr>
              <w:t> </w:t>
            </w:r>
            <w:r w:rsidRPr="009361F7">
              <w:rPr>
                <w:rFonts w:eastAsia="Times New Roman" w:cs="Times New Roman"/>
                <w:color w:val="000000"/>
                <w:sz w:val="20"/>
                <w:szCs w:val="20"/>
              </w:rPr>
              <w:t>+ 4)</w:t>
            </w:r>
          </w:p>
          <w:p w:rsidR="009361F7" w:rsidRPr="009361F7" w:rsidRDefault="009361F7" w:rsidP="00B64CDF">
            <w:pPr>
              <w:numPr>
                <w:ilvl w:val="1"/>
                <w:numId w:val="27"/>
              </w:numPr>
              <w:shd w:val="clear" w:color="auto" w:fill="FFFFFF"/>
              <w:tabs>
                <w:tab w:val="clear" w:pos="1440"/>
                <w:tab w:val="num" w:pos="720"/>
              </w:tabs>
              <w:spacing w:before="240" w:after="100" w:afterAutospacing="1"/>
              <w:ind w:left="720"/>
              <w:rPr>
                <w:rFonts w:eastAsia="Times New Roman" w:cs="Times New Roman"/>
                <w:color w:val="000000"/>
                <w:sz w:val="20"/>
                <w:szCs w:val="20"/>
              </w:rPr>
            </w:pPr>
            <w:r w:rsidRPr="009361F7">
              <w:rPr>
                <w:rFonts w:eastAsia="Times New Roman" w:cs="Times New Roman"/>
                <w:color w:val="000000"/>
                <w:sz w:val="20"/>
                <w:szCs w:val="20"/>
              </w:rPr>
              <w:t>7 − (4</w:t>
            </w:r>
            <w:r w:rsidRPr="00B64CDF">
              <w:rPr>
                <w:rFonts w:eastAsia="Times New Roman" w:cs="Times New Roman"/>
                <w:i/>
                <w:iCs/>
                <w:color w:val="000000"/>
                <w:sz w:val="20"/>
                <w:szCs w:val="20"/>
              </w:rPr>
              <w:t>y</w:t>
            </w:r>
            <w:r w:rsidRPr="00B64CDF">
              <w:rPr>
                <w:rFonts w:eastAsia="Times New Roman" w:cs="Times New Roman"/>
                <w:color w:val="000000"/>
                <w:sz w:val="20"/>
                <w:szCs w:val="20"/>
              </w:rPr>
              <w:t> </w:t>
            </w:r>
            <w:r w:rsidRPr="009361F7">
              <w:rPr>
                <w:rFonts w:eastAsia="Times New Roman" w:cs="Times New Roman"/>
                <w:color w:val="000000"/>
                <w:sz w:val="20"/>
                <w:szCs w:val="20"/>
              </w:rPr>
              <w:t>− 3) + 2</w:t>
            </w:r>
            <w:r w:rsidRPr="00B64CDF">
              <w:rPr>
                <w:rFonts w:eastAsia="Times New Roman" w:cs="Times New Roman"/>
                <w:i/>
                <w:iCs/>
                <w:color w:val="000000"/>
                <w:sz w:val="20"/>
                <w:szCs w:val="20"/>
              </w:rPr>
              <w:t>y</w:t>
            </w:r>
            <w:r w:rsidRPr="00B64CDF">
              <w:rPr>
                <w:rFonts w:eastAsia="Times New Roman" w:cs="Times New Roman"/>
                <w:color w:val="000000"/>
                <w:sz w:val="20"/>
                <w:szCs w:val="20"/>
              </w:rPr>
              <w:t> </w:t>
            </w:r>
            <w:r w:rsidRPr="009361F7">
              <w:rPr>
                <w:rFonts w:eastAsia="Times New Roman" w:cs="Times New Roman"/>
                <w:color w:val="000000"/>
                <w:sz w:val="20"/>
                <w:szCs w:val="20"/>
              </w:rPr>
              <w:t>− 4</w:t>
            </w:r>
          </w:p>
          <w:p w:rsidR="009361F7" w:rsidRPr="00B64CDF" w:rsidRDefault="009361F7" w:rsidP="009361F7">
            <w:pPr>
              <w:rPr>
                <w:sz w:val="20"/>
                <w:szCs w:val="20"/>
              </w:rPr>
            </w:pPr>
          </w:p>
        </w:tc>
      </w:tr>
    </w:tbl>
    <w:p w:rsidR="00D25BBF" w:rsidRPr="00B64CDF" w:rsidRDefault="00D25BBF" w:rsidP="009361F7">
      <w:pPr>
        <w:rPr>
          <w:sz w:val="20"/>
          <w:szCs w:val="20"/>
        </w:rPr>
      </w:pPr>
    </w:p>
    <w:sectPr w:rsidR="00D25BBF" w:rsidRPr="00B64CDF" w:rsidSect="00173602">
      <w:pgSz w:w="15840" w:h="12240" w:orient="landscape"/>
      <w:pgMar w:top="360" w:right="720" w:bottom="720" w:left="450" w:header="720" w:footer="720" w:gutter="0"/>
      <w:cols w:num="2" w:space="27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5712"/>
    <w:multiLevelType w:val="hybridMultilevel"/>
    <w:tmpl w:val="6CDA428E"/>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26EBC"/>
    <w:multiLevelType w:val="multilevel"/>
    <w:tmpl w:val="E1EA8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412A3"/>
    <w:multiLevelType w:val="multilevel"/>
    <w:tmpl w:val="5EA085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202C92"/>
    <w:multiLevelType w:val="multilevel"/>
    <w:tmpl w:val="2946E13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B74F96"/>
    <w:multiLevelType w:val="multilevel"/>
    <w:tmpl w:val="FC748630"/>
    <w:lvl w:ilvl="0">
      <w:start w:val="9"/>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9710887"/>
    <w:multiLevelType w:val="multilevel"/>
    <w:tmpl w:val="846CA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3D00F1"/>
    <w:multiLevelType w:val="multilevel"/>
    <w:tmpl w:val="A6CC7C7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F85CB4"/>
    <w:multiLevelType w:val="hybridMultilevel"/>
    <w:tmpl w:val="4822A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813AF2"/>
    <w:multiLevelType w:val="multilevel"/>
    <w:tmpl w:val="2E9800C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1D5F4F"/>
    <w:multiLevelType w:val="hybridMultilevel"/>
    <w:tmpl w:val="599C3C90"/>
    <w:lvl w:ilvl="0" w:tplc="04090015">
      <w:start w:val="1"/>
      <w:numFmt w:val="upp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0">
    <w:nsid w:val="496B5E92"/>
    <w:multiLevelType w:val="multilevel"/>
    <w:tmpl w:val="B41634C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777C8F"/>
    <w:multiLevelType w:val="hybridMultilevel"/>
    <w:tmpl w:val="B914D1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F057E3"/>
    <w:multiLevelType w:val="multilevel"/>
    <w:tmpl w:val="E11208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427552"/>
    <w:multiLevelType w:val="multilevel"/>
    <w:tmpl w:val="5DCCE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8456A7"/>
    <w:multiLevelType w:val="multilevel"/>
    <w:tmpl w:val="0E38BF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FC228F"/>
    <w:multiLevelType w:val="hybridMultilevel"/>
    <w:tmpl w:val="0FA803F4"/>
    <w:lvl w:ilvl="0" w:tplc="0409000F">
      <w:start w:val="1"/>
      <w:numFmt w:val="decimal"/>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num w:numId="1">
    <w:abstractNumId w:val="1"/>
  </w:num>
  <w:num w:numId="2">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1"/>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4">
    <w:abstractNumId w:val="11"/>
  </w:num>
  <w:num w:numId="5">
    <w:abstractNumId w:val="7"/>
  </w:num>
  <w:num w:numId="6">
    <w:abstractNumId w:val="9"/>
  </w:num>
  <w:num w:numId="7">
    <w:abstractNumId w:val="15"/>
  </w:num>
  <w:num w:numId="8">
    <w:abstractNumId w:val="4"/>
  </w:num>
  <w:num w:numId="9">
    <w:abstractNumId w:val="5"/>
  </w:num>
  <w:num w:numId="10">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5"/>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2">
    <w:abstractNumId w:val="5"/>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3">
    <w:abstractNumId w:val="2"/>
  </w:num>
  <w:num w:numId="14">
    <w:abstractNumId w:val="3"/>
  </w:num>
  <w:num w:numId="15">
    <w:abstractNumId w:val="12"/>
  </w:num>
  <w:num w:numId="16">
    <w:abstractNumId w:val="12"/>
    <w:lvlOverride w:ilvl="0">
      <w:lvl w:ilvl="0">
        <w:numFmt w:val="decimal"/>
        <w:lvlText w:val=""/>
        <w:lvlJc w:val="left"/>
      </w:lvl>
    </w:lvlOverride>
    <w:lvlOverride w:ilvl="1">
      <w:lvl w:ilvl="1">
        <w:numFmt w:val="lowerLetter"/>
        <w:lvlText w:val="%2."/>
        <w:lvlJc w:val="left"/>
      </w:lvl>
    </w:lvlOverride>
  </w:num>
  <w:num w:numId="17">
    <w:abstractNumId w:val="12"/>
    <w:lvlOverride w:ilvl="0">
      <w:lvl w:ilvl="0">
        <w:numFmt w:val="decimal"/>
        <w:lvlText w:val=""/>
        <w:lvlJc w:val="left"/>
      </w:lvl>
    </w:lvlOverride>
    <w:lvlOverride w:ilvl="1">
      <w:lvl w:ilvl="1">
        <w:numFmt w:val="lowerLetter"/>
        <w:lvlText w:val="%2."/>
        <w:lvlJc w:val="left"/>
      </w:lvl>
    </w:lvlOverride>
  </w:num>
  <w:num w:numId="18">
    <w:abstractNumId w:val="6"/>
  </w:num>
  <w:num w:numId="19">
    <w:abstractNumId w:val="0"/>
  </w:num>
  <w:num w:numId="20">
    <w:abstractNumId w:val="13"/>
  </w:num>
  <w:num w:numId="21">
    <w:abstractNumId w:val="1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2">
    <w:abstractNumId w:val="14"/>
  </w:num>
  <w:num w:numId="23">
    <w:abstractNumId w:val="14"/>
    <w:lvlOverride w:ilvl="0">
      <w:lvl w:ilvl="0">
        <w:numFmt w:val="decimal"/>
        <w:lvlText w:val=""/>
        <w:lvlJc w:val="left"/>
      </w:lvl>
    </w:lvlOverride>
    <w:lvlOverride w:ilvl="1">
      <w:lvl w:ilvl="1">
        <w:numFmt w:val="lowerLetter"/>
        <w:lvlText w:val="%2."/>
        <w:lvlJc w:val="left"/>
      </w:lvl>
    </w:lvlOverride>
  </w:num>
  <w:num w:numId="24">
    <w:abstractNumId w:val="14"/>
    <w:lvlOverride w:ilvl="0">
      <w:lvl w:ilvl="0">
        <w:numFmt w:val="decimal"/>
        <w:lvlText w:val=""/>
        <w:lvlJc w:val="left"/>
      </w:lvl>
    </w:lvlOverride>
    <w:lvlOverride w:ilvl="1">
      <w:lvl w:ilvl="1">
        <w:numFmt w:val="lowerLetter"/>
        <w:lvlText w:val="%2."/>
        <w:lvlJc w:val="left"/>
      </w:lvl>
    </w:lvlOverride>
  </w:num>
  <w:num w:numId="25">
    <w:abstractNumId w:val="14"/>
    <w:lvlOverride w:ilvl="0">
      <w:lvl w:ilvl="0">
        <w:numFmt w:val="decimal"/>
        <w:lvlText w:val=""/>
        <w:lvlJc w:val="left"/>
      </w:lvl>
    </w:lvlOverride>
    <w:lvlOverride w:ilvl="1">
      <w:lvl w:ilvl="1">
        <w:numFmt w:val="lowerLetter"/>
        <w:lvlText w:val="%2."/>
        <w:lvlJc w:val="left"/>
      </w:lvl>
    </w:lvlOverride>
  </w:num>
  <w:num w:numId="26">
    <w:abstractNumId w:val="10"/>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D42A69"/>
    <w:rsid w:val="0016231C"/>
    <w:rsid w:val="00173602"/>
    <w:rsid w:val="0018527E"/>
    <w:rsid w:val="006614E5"/>
    <w:rsid w:val="006F4793"/>
    <w:rsid w:val="009361F7"/>
    <w:rsid w:val="00A46263"/>
    <w:rsid w:val="00AB6195"/>
    <w:rsid w:val="00B64CDF"/>
    <w:rsid w:val="00D25BBF"/>
    <w:rsid w:val="00D42A69"/>
    <w:rsid w:val="00EB67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9"/>
    <w:rPr>
      <w:rFonts w:ascii="Tahoma" w:hAnsi="Tahoma" w:cs="Tahoma"/>
      <w:sz w:val="16"/>
      <w:szCs w:val="16"/>
    </w:rPr>
  </w:style>
  <w:style w:type="paragraph" w:styleId="ListParagraph">
    <w:name w:val="List Paragraph"/>
    <w:basedOn w:val="Normal"/>
    <w:uiPriority w:val="34"/>
    <w:qFormat/>
    <w:rsid w:val="00D42A69"/>
    <w:pPr>
      <w:ind w:left="720"/>
      <w:contextualSpacing/>
    </w:pPr>
  </w:style>
  <w:style w:type="character" w:customStyle="1" w:styleId="apple-converted-space">
    <w:name w:val="apple-converted-space"/>
    <w:basedOn w:val="DefaultParagraphFont"/>
    <w:rsid w:val="0016231C"/>
  </w:style>
  <w:style w:type="character" w:styleId="Emphasis">
    <w:name w:val="Emphasis"/>
    <w:basedOn w:val="DefaultParagraphFont"/>
    <w:uiPriority w:val="20"/>
    <w:qFormat/>
    <w:rsid w:val="0016231C"/>
    <w:rPr>
      <w:i/>
      <w:iCs/>
    </w:rPr>
  </w:style>
  <w:style w:type="character" w:styleId="Strong">
    <w:name w:val="Strong"/>
    <w:basedOn w:val="DefaultParagraphFont"/>
    <w:uiPriority w:val="22"/>
    <w:qFormat/>
    <w:rsid w:val="0016231C"/>
    <w:rPr>
      <w:b/>
      <w:bCs/>
    </w:rPr>
  </w:style>
  <w:style w:type="character" w:styleId="Hyperlink">
    <w:name w:val="Hyperlink"/>
    <w:basedOn w:val="DefaultParagraphFont"/>
    <w:uiPriority w:val="99"/>
    <w:semiHidden/>
    <w:unhideWhenUsed/>
    <w:rsid w:val="0016231C"/>
    <w:rPr>
      <w:color w:val="0000FF"/>
      <w:u w:val="single"/>
    </w:rPr>
  </w:style>
  <w:style w:type="paragraph" w:styleId="NormalWeb">
    <w:name w:val="Normal (Web)"/>
    <w:basedOn w:val="Normal"/>
    <w:uiPriority w:val="99"/>
    <w:semiHidden/>
    <w:unhideWhenUsed/>
    <w:rsid w:val="009361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5911181">
      <w:bodyDiv w:val="1"/>
      <w:marLeft w:val="0"/>
      <w:marRight w:val="0"/>
      <w:marTop w:val="0"/>
      <w:marBottom w:val="0"/>
      <w:divBdr>
        <w:top w:val="none" w:sz="0" w:space="0" w:color="auto"/>
        <w:left w:val="none" w:sz="0" w:space="0" w:color="auto"/>
        <w:bottom w:val="none" w:sz="0" w:space="0" w:color="auto"/>
        <w:right w:val="none" w:sz="0" w:space="0" w:color="auto"/>
      </w:divBdr>
    </w:div>
    <w:div w:id="771244184">
      <w:bodyDiv w:val="1"/>
      <w:marLeft w:val="0"/>
      <w:marRight w:val="0"/>
      <w:marTop w:val="0"/>
      <w:marBottom w:val="0"/>
      <w:divBdr>
        <w:top w:val="none" w:sz="0" w:space="0" w:color="auto"/>
        <w:left w:val="none" w:sz="0" w:space="0" w:color="auto"/>
        <w:bottom w:val="none" w:sz="0" w:space="0" w:color="auto"/>
        <w:right w:val="none" w:sz="0" w:space="0" w:color="auto"/>
      </w:divBdr>
    </w:div>
    <w:div w:id="1547836201">
      <w:bodyDiv w:val="1"/>
      <w:marLeft w:val="0"/>
      <w:marRight w:val="0"/>
      <w:marTop w:val="0"/>
      <w:marBottom w:val="0"/>
      <w:divBdr>
        <w:top w:val="none" w:sz="0" w:space="0" w:color="auto"/>
        <w:left w:val="none" w:sz="0" w:space="0" w:color="auto"/>
        <w:bottom w:val="none" w:sz="0" w:space="0" w:color="auto"/>
        <w:right w:val="none" w:sz="0" w:space="0" w:color="auto"/>
      </w:divBdr>
    </w:div>
    <w:div w:id="201564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WUSD</cp:lastModifiedBy>
  <cp:revision>4</cp:revision>
  <dcterms:created xsi:type="dcterms:W3CDTF">2013-09-08T21:36:00Z</dcterms:created>
  <dcterms:modified xsi:type="dcterms:W3CDTF">2014-02-19T21:10:00Z</dcterms:modified>
</cp:coreProperties>
</file>