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6D" w:rsidRPr="00C21C53" w:rsidRDefault="0025496D" w:rsidP="0025496D">
      <w:pPr>
        <w:jc w:val="right"/>
        <w:rPr>
          <w:u w:val="single"/>
        </w:rPr>
      </w:pPr>
      <w:r w:rsidRPr="00C21C53">
        <w:t xml:space="preserve">Name: </w:t>
      </w:r>
      <w:r w:rsidRPr="00C21C53">
        <w:rPr>
          <w:u w:val="single"/>
        </w:rPr>
        <w:tab/>
      </w:r>
      <w:r w:rsidRPr="00C21C53">
        <w:rPr>
          <w:u w:val="single"/>
        </w:rPr>
        <w:tab/>
      </w:r>
      <w:r w:rsidRPr="00C21C53">
        <w:rPr>
          <w:u w:val="single"/>
        </w:rPr>
        <w:tab/>
      </w:r>
      <w:r w:rsidRPr="00C21C53">
        <w:rPr>
          <w:u w:val="single"/>
        </w:rPr>
        <w:tab/>
      </w:r>
      <w:r w:rsidRPr="00C21C53">
        <w:rPr>
          <w:u w:val="single"/>
        </w:rPr>
        <w:tab/>
      </w:r>
    </w:p>
    <w:p w:rsidR="0025496D" w:rsidRPr="00C21C53" w:rsidRDefault="0025496D" w:rsidP="0025496D">
      <w:pPr>
        <w:jc w:val="right"/>
        <w:rPr>
          <w:u w:val="single"/>
        </w:rPr>
      </w:pPr>
      <w:r w:rsidRPr="00C21C53">
        <w:t xml:space="preserve">Date: </w:t>
      </w:r>
      <w:r w:rsidRPr="00C21C53">
        <w:rPr>
          <w:u w:val="single"/>
        </w:rPr>
        <w:tab/>
      </w:r>
      <w:r w:rsidRPr="00C21C53">
        <w:rPr>
          <w:u w:val="single"/>
        </w:rPr>
        <w:tab/>
      </w:r>
      <w:r w:rsidRPr="00C21C53">
        <w:rPr>
          <w:u w:val="single"/>
        </w:rPr>
        <w:tab/>
      </w:r>
    </w:p>
    <w:p w:rsidR="001868CA" w:rsidRPr="00C21C53" w:rsidRDefault="00F034EB" w:rsidP="0025496D">
      <w:pPr>
        <w:jc w:val="right"/>
      </w:pPr>
      <w:r w:rsidRPr="00C21C53">
        <w:t>Lesson 2</w:t>
      </w:r>
      <w:r w:rsidR="00D449B3" w:rsidRPr="00C21C53">
        <w:t>.1.</w:t>
      </w:r>
      <w:r w:rsidR="00C21C53" w:rsidRPr="00C21C53">
        <w:t>4</w:t>
      </w:r>
      <w:r w:rsidR="001868CA" w:rsidRPr="00C21C53">
        <w:t xml:space="preserve"> Homework</w:t>
      </w:r>
    </w:p>
    <w:p w:rsidR="00C21C53" w:rsidRPr="0079724A" w:rsidRDefault="00C21C53" w:rsidP="0079724A">
      <w:pPr>
        <w:numPr>
          <w:ilvl w:val="0"/>
          <w:numId w:val="40"/>
        </w:numPr>
        <w:shd w:val="clear" w:color="auto" w:fill="FFFFFF"/>
        <w:spacing w:before="240" w:after="100" w:afterAutospacing="1" w:line="240" w:lineRule="auto"/>
        <w:ind w:left="0"/>
        <w:rPr>
          <w:color w:val="000000"/>
        </w:rPr>
      </w:pPr>
      <w:r w:rsidRPr="00C21C53">
        <w:rPr>
          <w:rStyle w:val="Strong"/>
          <w:color w:val="000000"/>
        </w:rPr>
        <w:t>2-41.</w:t>
      </w:r>
      <w:r w:rsidRPr="00C21C53">
        <w:rPr>
          <w:rStyle w:val="apple-converted-space"/>
          <w:color w:val="000000"/>
        </w:rPr>
        <w:t> </w:t>
      </w:r>
      <w:r w:rsidRPr="00C21C53">
        <w:rPr>
          <w:color w:val="000000"/>
        </w:rPr>
        <w:t>Can zero be represented by any number of tiles?  Using only the unit tiles (in other words, only the 1 and –1 tiles), determine whether you can represent zero on an Expression Mat with the number of tiles below.  If you can, draw an Expression Mat demonstrating that it is possible.  If it is not possible, explain why not. </w:t>
      </w:r>
      <w:r w:rsidRPr="00C21C53">
        <w:rPr>
          <w:rStyle w:val="apple-converted-space"/>
          <w:color w:val="000000"/>
        </w:rPr>
        <w:t> </w:t>
      </w:r>
      <w:r w:rsidR="0079724A" w:rsidRPr="00C21C53">
        <w:rPr>
          <w:color w:val="000000"/>
        </w:rPr>
        <w:t xml:space="preserve"> </w:t>
      </w:r>
    </w:p>
    <w:p w:rsidR="00C60E08" w:rsidRDefault="00C60E08" w:rsidP="00C60E08">
      <w:pPr>
        <w:numPr>
          <w:ilvl w:val="1"/>
          <w:numId w:val="41"/>
        </w:numPr>
        <w:shd w:val="clear" w:color="auto" w:fill="FFFFFF"/>
        <w:spacing w:before="240" w:after="100" w:afterAutospacing="1" w:line="240" w:lineRule="auto"/>
        <w:ind w:left="720" w:hanging="360"/>
        <w:rPr>
          <w:color w:val="000000"/>
        </w:rPr>
        <w:sectPr w:rsidR="00C60E08" w:rsidSect="00C60038">
          <w:type w:val="continuous"/>
          <w:pgSz w:w="12240" w:h="15840"/>
          <w:pgMar w:top="720" w:right="720" w:bottom="720" w:left="720" w:header="720" w:footer="720" w:gutter="0"/>
          <w:cols w:space="720"/>
          <w:docGrid w:linePitch="360"/>
        </w:sectPr>
      </w:pPr>
    </w:p>
    <w:p w:rsidR="00C21C53" w:rsidRPr="00C21C53" w:rsidRDefault="00C21C53" w:rsidP="00C60E08">
      <w:pPr>
        <w:numPr>
          <w:ilvl w:val="1"/>
          <w:numId w:val="41"/>
        </w:numPr>
        <w:shd w:val="clear" w:color="auto" w:fill="FFFFFF"/>
        <w:spacing w:before="240" w:after="100" w:afterAutospacing="1" w:line="240" w:lineRule="auto"/>
        <w:ind w:left="720" w:hanging="360"/>
        <w:rPr>
          <w:color w:val="000000"/>
        </w:rPr>
      </w:pPr>
      <w:r w:rsidRPr="00C21C53">
        <w:rPr>
          <w:color w:val="000000"/>
        </w:rPr>
        <w:lastRenderedPageBreak/>
        <w:t>2 tiles</w:t>
      </w:r>
    </w:p>
    <w:p w:rsidR="00C21C53" w:rsidRPr="00C21C53" w:rsidRDefault="00C21C53" w:rsidP="00C60E08">
      <w:pPr>
        <w:numPr>
          <w:ilvl w:val="1"/>
          <w:numId w:val="41"/>
        </w:numPr>
        <w:shd w:val="clear" w:color="auto" w:fill="FFFFFF"/>
        <w:spacing w:before="240" w:after="100" w:afterAutospacing="1" w:line="240" w:lineRule="auto"/>
        <w:ind w:left="720" w:hanging="360"/>
        <w:rPr>
          <w:color w:val="000000"/>
        </w:rPr>
      </w:pPr>
      <w:r w:rsidRPr="00C21C53">
        <w:rPr>
          <w:color w:val="000000"/>
        </w:rPr>
        <w:lastRenderedPageBreak/>
        <w:t>6 tiles</w:t>
      </w:r>
    </w:p>
    <w:p w:rsidR="00C21C53" w:rsidRPr="00C21C53" w:rsidRDefault="00C21C53" w:rsidP="00C60E08">
      <w:pPr>
        <w:numPr>
          <w:ilvl w:val="1"/>
          <w:numId w:val="41"/>
        </w:numPr>
        <w:shd w:val="clear" w:color="auto" w:fill="FFFFFF"/>
        <w:spacing w:before="240" w:after="100" w:afterAutospacing="1" w:line="240" w:lineRule="auto"/>
        <w:ind w:left="720" w:hanging="360"/>
        <w:rPr>
          <w:color w:val="000000"/>
        </w:rPr>
      </w:pPr>
      <w:r w:rsidRPr="00C21C53">
        <w:rPr>
          <w:color w:val="000000"/>
        </w:rPr>
        <w:lastRenderedPageBreak/>
        <w:t>3 tiles</w:t>
      </w:r>
    </w:p>
    <w:p w:rsidR="00C60E08" w:rsidRDefault="00C60E08" w:rsidP="00C60E08">
      <w:pPr>
        <w:shd w:val="clear" w:color="auto" w:fill="FFFFFF"/>
        <w:spacing w:before="240" w:after="100" w:afterAutospacing="1" w:line="240" w:lineRule="auto"/>
        <w:rPr>
          <w:rStyle w:val="Strong"/>
          <w:color w:val="000000"/>
        </w:rPr>
        <w:sectPr w:rsidR="00C60E08" w:rsidSect="00C60E08">
          <w:type w:val="continuous"/>
          <w:pgSz w:w="12240" w:h="15840"/>
          <w:pgMar w:top="720" w:right="720" w:bottom="720" w:left="720" w:header="720" w:footer="720" w:gutter="0"/>
          <w:cols w:num="3" w:space="720"/>
          <w:docGrid w:linePitch="360"/>
        </w:sectPr>
      </w:pPr>
      <w:bookmarkStart w:id="0" w:name="2-42"/>
      <w:bookmarkEnd w:id="0"/>
    </w:p>
    <w:p w:rsidR="00C60E08" w:rsidRDefault="00C60E08" w:rsidP="00C60E08">
      <w:pPr>
        <w:shd w:val="clear" w:color="auto" w:fill="FFFFFF"/>
        <w:spacing w:before="240" w:after="100" w:afterAutospacing="1" w:line="240" w:lineRule="auto"/>
        <w:rPr>
          <w:rStyle w:val="Strong"/>
          <w:color w:val="000000"/>
        </w:rPr>
      </w:pPr>
    </w:p>
    <w:p w:rsidR="00C60E08" w:rsidRDefault="00C60E08" w:rsidP="00C60E08">
      <w:pPr>
        <w:shd w:val="clear" w:color="auto" w:fill="FFFFFF"/>
        <w:spacing w:before="240" w:after="100" w:afterAutospacing="1" w:line="240" w:lineRule="auto"/>
        <w:rPr>
          <w:rStyle w:val="Strong"/>
          <w:color w:val="000000"/>
        </w:rPr>
      </w:pPr>
    </w:p>
    <w:p w:rsidR="00C60E08" w:rsidRDefault="00C60E08" w:rsidP="00C60E08">
      <w:pPr>
        <w:shd w:val="clear" w:color="auto" w:fill="FFFFFF"/>
        <w:spacing w:before="240" w:after="100" w:afterAutospacing="1" w:line="240" w:lineRule="auto"/>
        <w:rPr>
          <w:rStyle w:val="Strong"/>
          <w:color w:val="000000"/>
        </w:rPr>
      </w:pPr>
    </w:p>
    <w:p w:rsidR="00C21C53" w:rsidRPr="00015A6B" w:rsidRDefault="00C60E08" w:rsidP="00C60E08">
      <w:pPr>
        <w:shd w:val="clear" w:color="auto" w:fill="FFFFFF"/>
        <w:spacing w:before="240" w:after="100" w:afterAutospacing="1" w:line="240" w:lineRule="auto"/>
        <w:rPr>
          <w:color w:val="000000"/>
        </w:rPr>
      </w:pPr>
      <w:r>
        <w:rPr>
          <w:b/>
          <w:bCs/>
          <w:noProof/>
          <w:color w:val="000000"/>
        </w:rPr>
        <w:drawing>
          <wp:anchor distT="0" distB="0" distL="114300" distR="114300" simplePos="0" relativeHeight="251658240" behindDoc="0" locked="0" layoutInCell="1" allowOverlap="1">
            <wp:simplePos x="0" y="0"/>
            <wp:positionH relativeFrom="column">
              <wp:posOffset>5920105</wp:posOffset>
            </wp:positionH>
            <wp:positionV relativeFrom="paragraph">
              <wp:posOffset>22860</wp:posOffset>
            </wp:positionV>
            <wp:extent cx="566420" cy="457200"/>
            <wp:effectExtent l="19050" t="0" r="5080" b="0"/>
            <wp:wrapSquare wrapText="bothSides"/>
            <wp:docPr id="1" name="Picture 1" descr="http://textbooks.cpm.org/images/cc3/common/plus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ommon/plus_minus.png"/>
                    <pic:cNvPicPr>
                      <a:picLocks noChangeAspect="1" noChangeArrowheads="1"/>
                    </pic:cNvPicPr>
                  </pic:nvPicPr>
                  <pic:blipFill>
                    <a:blip r:embed="rId5" cstate="print"/>
                    <a:srcRect/>
                    <a:stretch>
                      <a:fillRect/>
                    </a:stretch>
                  </pic:blipFill>
                  <pic:spPr bwMode="auto">
                    <a:xfrm>
                      <a:off x="0" y="0"/>
                      <a:ext cx="566420" cy="457200"/>
                    </a:xfrm>
                    <a:prstGeom prst="rect">
                      <a:avLst/>
                    </a:prstGeom>
                    <a:noFill/>
                    <a:ln w="9525">
                      <a:noFill/>
                      <a:miter lim="800000"/>
                      <a:headEnd/>
                      <a:tailEnd/>
                    </a:ln>
                  </pic:spPr>
                </pic:pic>
              </a:graphicData>
            </a:graphic>
          </wp:anchor>
        </w:drawing>
      </w:r>
      <w:r w:rsidR="00C21C53" w:rsidRPr="00C21C53">
        <w:rPr>
          <w:rStyle w:val="Strong"/>
          <w:color w:val="000000"/>
        </w:rPr>
        <w:t>2-42.</w:t>
      </w:r>
      <w:r w:rsidR="00C21C53" w:rsidRPr="00C21C53">
        <w:rPr>
          <w:color w:val="000000"/>
        </w:rPr>
        <w:t> Write and simplify the algebraic expression shown in each Expression Mat below. </w:t>
      </w:r>
      <w:r w:rsidR="00C21C53" w:rsidRPr="00C21C53">
        <w:rPr>
          <w:rStyle w:val="apple-converted-space"/>
          <w:color w:val="000000"/>
        </w:rPr>
        <w:t> </w:t>
      </w:r>
      <w:r w:rsidR="00015A6B" w:rsidRPr="00C21C53">
        <w:rPr>
          <w:noProof/>
          <w:color w:val="000000"/>
        </w:rPr>
        <w:t xml:space="preserve"> </w:t>
      </w:r>
    </w:p>
    <w:tbl>
      <w:tblPr>
        <w:tblW w:w="10047" w:type="dxa"/>
        <w:tblCellSpacing w:w="7" w:type="dxa"/>
        <w:tblCellMar>
          <w:left w:w="0" w:type="dxa"/>
          <w:right w:w="0" w:type="dxa"/>
        </w:tblCellMar>
        <w:tblLook w:val="04A0" w:firstRow="1" w:lastRow="0" w:firstColumn="1" w:lastColumn="0" w:noHBand="0" w:noVBand="1"/>
      </w:tblPr>
      <w:tblGrid>
        <w:gridCol w:w="3375"/>
        <w:gridCol w:w="3382"/>
        <w:gridCol w:w="3290"/>
      </w:tblGrid>
      <w:tr w:rsidR="00C21C53" w:rsidRPr="00C21C53" w:rsidTr="00C21C53">
        <w:trPr>
          <w:tblCellSpacing w:w="7" w:type="dxa"/>
        </w:trPr>
        <w:tc>
          <w:tcPr>
            <w:tcW w:w="0" w:type="auto"/>
            <w:tcMar>
              <w:top w:w="72" w:type="dxa"/>
              <w:left w:w="72" w:type="dxa"/>
              <w:bottom w:w="72" w:type="dxa"/>
              <w:right w:w="72" w:type="dxa"/>
            </w:tcMar>
            <w:vAlign w:val="center"/>
            <w:hideMark/>
          </w:tcPr>
          <w:p w:rsidR="00C21C53" w:rsidRPr="00C21C53" w:rsidRDefault="00C21C53">
            <w:pPr>
              <w:spacing w:before="360" w:after="480"/>
            </w:pPr>
            <w:r w:rsidRPr="00C21C53">
              <w:t>a.  </w:t>
            </w:r>
            <w:r w:rsidRPr="00C21C53">
              <w:rPr>
                <w:noProof/>
              </w:rPr>
              <w:drawing>
                <wp:inline distT="0" distB="0" distL="0" distR="0">
                  <wp:extent cx="840105" cy="977900"/>
                  <wp:effectExtent l="19050" t="0" r="0" b="0"/>
                  <wp:docPr id="2" name="Picture 2" descr="http://textbooks.cpm.org/images/cc3/chap02/cc3_chap02_2.1.4_2-4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02/cc3_chap02_2.1.4_2-42a.png"/>
                          <pic:cNvPicPr>
                            <a:picLocks noChangeAspect="1" noChangeArrowheads="1"/>
                          </pic:cNvPicPr>
                        </pic:nvPicPr>
                        <pic:blipFill>
                          <a:blip r:embed="rId6" cstate="print"/>
                          <a:srcRect/>
                          <a:stretch>
                            <a:fillRect/>
                          </a:stretch>
                        </pic:blipFill>
                        <pic:spPr bwMode="auto">
                          <a:xfrm>
                            <a:off x="0" y="0"/>
                            <a:ext cx="840105" cy="977900"/>
                          </a:xfrm>
                          <a:prstGeom prst="rect">
                            <a:avLst/>
                          </a:prstGeom>
                          <a:noFill/>
                          <a:ln w="9525">
                            <a:noFill/>
                            <a:miter lim="800000"/>
                            <a:headEnd/>
                            <a:tailEnd/>
                          </a:ln>
                        </pic:spPr>
                      </pic:pic>
                    </a:graphicData>
                  </a:graphic>
                </wp:inline>
              </w:drawing>
            </w:r>
          </w:p>
        </w:tc>
        <w:tc>
          <w:tcPr>
            <w:tcW w:w="0" w:type="auto"/>
            <w:tcMar>
              <w:top w:w="72" w:type="dxa"/>
              <w:left w:w="72" w:type="dxa"/>
              <w:bottom w:w="72" w:type="dxa"/>
              <w:right w:w="72" w:type="dxa"/>
            </w:tcMar>
            <w:vAlign w:val="center"/>
            <w:hideMark/>
          </w:tcPr>
          <w:p w:rsidR="00C21C53" w:rsidRPr="00C21C53" w:rsidRDefault="00C21C53">
            <w:pPr>
              <w:spacing w:before="360" w:after="480"/>
            </w:pPr>
            <w:r w:rsidRPr="00C21C53">
              <w:t>b.  </w:t>
            </w:r>
            <w:r w:rsidRPr="00C21C53">
              <w:rPr>
                <w:noProof/>
              </w:rPr>
              <w:drawing>
                <wp:inline distT="0" distB="0" distL="0" distR="0">
                  <wp:extent cx="829310" cy="967740"/>
                  <wp:effectExtent l="19050" t="0" r="8890" b="0"/>
                  <wp:docPr id="3" name="Picture 3" descr="http://textbooks.cpm.org/images/cc3/chap02/cc3_chap02_2.1.4_2-4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2/cc3_chap02_2.1.4_2-42b.png"/>
                          <pic:cNvPicPr>
                            <a:picLocks noChangeAspect="1" noChangeArrowheads="1"/>
                          </pic:cNvPicPr>
                        </pic:nvPicPr>
                        <pic:blipFill>
                          <a:blip r:embed="rId7" cstate="print"/>
                          <a:srcRect/>
                          <a:stretch>
                            <a:fillRect/>
                          </a:stretch>
                        </pic:blipFill>
                        <pic:spPr bwMode="auto">
                          <a:xfrm>
                            <a:off x="0" y="0"/>
                            <a:ext cx="829310" cy="967740"/>
                          </a:xfrm>
                          <a:prstGeom prst="rect">
                            <a:avLst/>
                          </a:prstGeom>
                          <a:noFill/>
                          <a:ln w="9525">
                            <a:noFill/>
                            <a:miter lim="800000"/>
                            <a:headEnd/>
                            <a:tailEnd/>
                          </a:ln>
                        </pic:spPr>
                      </pic:pic>
                    </a:graphicData>
                  </a:graphic>
                </wp:inline>
              </w:drawing>
            </w:r>
          </w:p>
        </w:tc>
        <w:tc>
          <w:tcPr>
            <w:tcW w:w="0" w:type="auto"/>
            <w:tcMar>
              <w:top w:w="72" w:type="dxa"/>
              <w:left w:w="72" w:type="dxa"/>
              <w:bottom w:w="72" w:type="dxa"/>
              <w:right w:w="72" w:type="dxa"/>
            </w:tcMar>
            <w:vAlign w:val="center"/>
            <w:hideMark/>
          </w:tcPr>
          <w:p w:rsidR="00C21C53" w:rsidRPr="00C21C53" w:rsidRDefault="00C21C53">
            <w:pPr>
              <w:spacing w:before="360" w:after="480"/>
            </w:pPr>
            <w:r w:rsidRPr="00C21C53">
              <w:t>c.  </w:t>
            </w:r>
            <w:r w:rsidRPr="00C21C53">
              <w:rPr>
                <w:noProof/>
              </w:rPr>
              <w:drawing>
                <wp:inline distT="0" distB="0" distL="0" distR="0">
                  <wp:extent cx="818515" cy="977900"/>
                  <wp:effectExtent l="19050" t="0" r="635" b="0"/>
                  <wp:docPr id="4" name="Picture 4" descr="http://textbooks.cpm.org/images/cc3/chap02/cc3_chap02_2.1.4_2-4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2/cc3_chap02_2.1.4_2-42c.png"/>
                          <pic:cNvPicPr>
                            <a:picLocks noChangeAspect="1" noChangeArrowheads="1"/>
                          </pic:cNvPicPr>
                        </pic:nvPicPr>
                        <pic:blipFill>
                          <a:blip r:embed="rId8" cstate="print"/>
                          <a:srcRect/>
                          <a:stretch>
                            <a:fillRect/>
                          </a:stretch>
                        </pic:blipFill>
                        <pic:spPr bwMode="auto">
                          <a:xfrm>
                            <a:off x="0" y="0"/>
                            <a:ext cx="818515" cy="977900"/>
                          </a:xfrm>
                          <a:prstGeom prst="rect">
                            <a:avLst/>
                          </a:prstGeom>
                          <a:noFill/>
                          <a:ln w="9525">
                            <a:noFill/>
                            <a:miter lim="800000"/>
                            <a:headEnd/>
                            <a:tailEnd/>
                          </a:ln>
                        </pic:spPr>
                      </pic:pic>
                    </a:graphicData>
                  </a:graphic>
                </wp:inline>
              </w:drawing>
            </w:r>
          </w:p>
        </w:tc>
      </w:tr>
    </w:tbl>
    <w:p w:rsidR="00C21C53" w:rsidRPr="00C21C53" w:rsidRDefault="00C21C53" w:rsidP="00C60E08">
      <w:pPr>
        <w:shd w:val="clear" w:color="auto" w:fill="FFFFFF"/>
        <w:spacing w:before="240" w:after="100" w:afterAutospacing="1" w:line="240" w:lineRule="auto"/>
        <w:rPr>
          <w:color w:val="000000"/>
        </w:rPr>
      </w:pPr>
      <w:bookmarkStart w:id="1" w:name="2-43"/>
      <w:bookmarkEnd w:id="1"/>
      <w:r w:rsidRPr="00C21C53">
        <w:rPr>
          <w:rStyle w:val="Strong"/>
          <w:color w:val="000000"/>
        </w:rPr>
        <w:t>2-43.</w:t>
      </w:r>
      <w:r w:rsidRPr="00C21C53">
        <w:rPr>
          <w:color w:val="000000"/>
        </w:rPr>
        <w:t> Read the Math Notes box for this lesson.  Then evaluate each expression below. </w:t>
      </w:r>
      <w:r w:rsidRPr="00C21C53">
        <w:rPr>
          <w:rStyle w:val="apple-converted-space"/>
          <w:color w:val="000000"/>
        </w:rPr>
        <w:t> </w:t>
      </w:r>
      <w:r w:rsidR="00015A6B" w:rsidRPr="00C21C53">
        <w:rPr>
          <w:color w:val="000000"/>
        </w:rPr>
        <w:t xml:space="preserve"> </w:t>
      </w:r>
    </w:p>
    <w:p w:rsidR="00C60E08" w:rsidRDefault="00C60E08" w:rsidP="00015A6B">
      <w:pPr>
        <w:numPr>
          <w:ilvl w:val="1"/>
          <w:numId w:val="44"/>
        </w:numPr>
        <w:shd w:val="clear" w:color="auto" w:fill="FFFFFF"/>
        <w:tabs>
          <w:tab w:val="clear" w:pos="1440"/>
          <w:tab w:val="num" w:pos="720"/>
        </w:tabs>
        <w:spacing w:before="240" w:after="100" w:afterAutospacing="1" w:line="240" w:lineRule="auto"/>
        <w:ind w:left="720"/>
        <w:rPr>
          <w:color w:val="000000"/>
        </w:rPr>
        <w:sectPr w:rsidR="00C60E08" w:rsidSect="00C60038">
          <w:type w:val="continuous"/>
          <w:pgSz w:w="12240" w:h="15840"/>
          <w:pgMar w:top="720" w:right="720" w:bottom="720" w:left="720" w:header="720" w:footer="720" w:gutter="0"/>
          <w:cols w:space="720"/>
          <w:docGrid w:linePitch="360"/>
        </w:sectPr>
      </w:pPr>
    </w:p>
    <w:p w:rsidR="00C21C53" w:rsidRDefault="00C21C53" w:rsidP="00015A6B">
      <w:pPr>
        <w:numPr>
          <w:ilvl w:val="1"/>
          <w:numId w:val="44"/>
        </w:numPr>
        <w:shd w:val="clear" w:color="auto" w:fill="FFFFFF"/>
        <w:tabs>
          <w:tab w:val="clear" w:pos="1440"/>
          <w:tab w:val="num" w:pos="720"/>
        </w:tabs>
        <w:spacing w:before="240" w:after="100" w:afterAutospacing="1" w:line="240" w:lineRule="auto"/>
        <w:ind w:left="720"/>
        <w:rPr>
          <w:color w:val="000000"/>
        </w:rPr>
      </w:pPr>
      <w:r w:rsidRPr="00C21C53">
        <w:rPr>
          <w:color w:val="000000"/>
        </w:rPr>
        <w:lastRenderedPageBreak/>
        <w:t>For</w:t>
      </w:r>
      <w:r w:rsidRPr="00C21C53">
        <w:rPr>
          <w:rStyle w:val="apple-converted-space"/>
          <w:color w:val="000000"/>
        </w:rPr>
        <w:t> </w:t>
      </w:r>
      <w:r w:rsidRPr="00C21C53">
        <w:rPr>
          <w:rStyle w:val="Emphasis"/>
          <w:color w:val="000000"/>
        </w:rPr>
        <w:t>y</w:t>
      </w:r>
      <w:r w:rsidRPr="00C21C53">
        <w:rPr>
          <w:rStyle w:val="apple-converted-space"/>
          <w:color w:val="000000"/>
        </w:rPr>
        <w:t> </w:t>
      </w:r>
      <w:r w:rsidRPr="00C21C53">
        <w:rPr>
          <w:color w:val="000000"/>
        </w:rPr>
        <w:t>= 2</w:t>
      </w:r>
      <w:r w:rsidRPr="00C21C53">
        <w:rPr>
          <w:rStyle w:val="Emphasis"/>
          <w:color w:val="000000"/>
        </w:rPr>
        <w:t>x</w:t>
      </w:r>
      <w:r w:rsidRPr="00C21C53">
        <w:rPr>
          <w:rStyle w:val="apple-converted-space"/>
          <w:color w:val="000000"/>
        </w:rPr>
        <w:t> </w:t>
      </w:r>
      <w:r w:rsidRPr="00C21C53">
        <w:rPr>
          <w:color w:val="000000"/>
        </w:rPr>
        <w:t>+3 when</w:t>
      </w:r>
      <w:r w:rsidRPr="00C21C53">
        <w:rPr>
          <w:rStyle w:val="apple-converted-space"/>
          <w:color w:val="000000"/>
        </w:rPr>
        <w:t> </w:t>
      </w:r>
      <w:r w:rsidRPr="00C21C53">
        <w:rPr>
          <w:rStyle w:val="Emphasis"/>
          <w:color w:val="000000"/>
        </w:rPr>
        <w:t>x</w:t>
      </w:r>
      <w:r w:rsidRPr="00C21C53">
        <w:rPr>
          <w:rStyle w:val="apple-converted-space"/>
          <w:color w:val="000000"/>
        </w:rPr>
        <w:t> </w:t>
      </w:r>
      <w:r w:rsidRPr="00C21C53">
        <w:rPr>
          <w:color w:val="000000"/>
        </w:rPr>
        <w:t>= 4, what does </w:t>
      </w:r>
      <w:r w:rsidRPr="00C21C53">
        <w:rPr>
          <w:rStyle w:val="Emphasis"/>
          <w:color w:val="000000"/>
        </w:rPr>
        <w:t>y</w:t>
      </w:r>
      <w:r w:rsidRPr="00C21C53">
        <w:rPr>
          <w:color w:val="000000"/>
        </w:rPr>
        <w:t> equal?</w:t>
      </w:r>
    </w:p>
    <w:p w:rsidR="00C60E08" w:rsidRDefault="00C60E08" w:rsidP="00C60E08">
      <w:pPr>
        <w:shd w:val="clear" w:color="auto" w:fill="FFFFFF"/>
        <w:spacing w:before="240" w:after="100" w:afterAutospacing="1" w:line="240" w:lineRule="auto"/>
        <w:ind w:left="720"/>
        <w:rPr>
          <w:color w:val="000000"/>
        </w:rPr>
      </w:pPr>
    </w:p>
    <w:p w:rsidR="00C60E08" w:rsidRPr="00C21C53" w:rsidRDefault="00C60E08" w:rsidP="00C60E08">
      <w:pPr>
        <w:shd w:val="clear" w:color="auto" w:fill="FFFFFF"/>
        <w:spacing w:before="240" w:after="100" w:afterAutospacing="1" w:line="240" w:lineRule="auto"/>
        <w:ind w:left="720"/>
        <w:rPr>
          <w:color w:val="000000"/>
        </w:rPr>
      </w:pPr>
    </w:p>
    <w:p w:rsidR="00C21C53" w:rsidRDefault="00C21C53" w:rsidP="00015A6B">
      <w:pPr>
        <w:numPr>
          <w:ilvl w:val="1"/>
          <w:numId w:val="44"/>
        </w:numPr>
        <w:shd w:val="clear" w:color="auto" w:fill="FFFFFF"/>
        <w:tabs>
          <w:tab w:val="clear" w:pos="1440"/>
          <w:tab w:val="num" w:pos="720"/>
        </w:tabs>
        <w:spacing w:before="240" w:after="100" w:afterAutospacing="1" w:line="240" w:lineRule="auto"/>
        <w:ind w:left="720"/>
        <w:rPr>
          <w:color w:val="000000"/>
        </w:rPr>
      </w:pPr>
      <w:r w:rsidRPr="00C21C53">
        <w:rPr>
          <w:color w:val="000000"/>
        </w:rPr>
        <w:t>For</w:t>
      </w:r>
      <w:r w:rsidRPr="00C21C53">
        <w:rPr>
          <w:rStyle w:val="apple-converted-space"/>
          <w:color w:val="000000"/>
        </w:rPr>
        <w:t> </w:t>
      </w:r>
      <w:r w:rsidRPr="00C21C53">
        <w:rPr>
          <w:rStyle w:val="Emphasis"/>
          <w:color w:val="000000"/>
        </w:rPr>
        <w:t>a</w:t>
      </w:r>
      <w:r w:rsidRPr="00C21C53">
        <w:rPr>
          <w:rStyle w:val="apple-converted-space"/>
          <w:color w:val="000000"/>
        </w:rPr>
        <w:t> </w:t>
      </w:r>
      <w:r w:rsidRPr="00C21C53">
        <w:rPr>
          <w:color w:val="000000"/>
        </w:rPr>
        <w:t>= 4 − 5</w:t>
      </w:r>
      <w:r w:rsidRPr="00C21C53">
        <w:rPr>
          <w:rStyle w:val="Emphasis"/>
          <w:color w:val="000000"/>
        </w:rPr>
        <w:t>c</w:t>
      </w:r>
      <w:r w:rsidRPr="00C21C53">
        <w:rPr>
          <w:color w:val="000000"/>
        </w:rPr>
        <w:t> when</w:t>
      </w:r>
      <w:r w:rsidRPr="00C21C53">
        <w:rPr>
          <w:rStyle w:val="apple-converted-space"/>
          <w:color w:val="000000"/>
        </w:rPr>
        <w:t> </w:t>
      </w:r>
      <w:r w:rsidRPr="00C21C53">
        <w:rPr>
          <w:rStyle w:val="Emphasis"/>
          <w:color w:val="000000"/>
        </w:rPr>
        <w:t>c</w:t>
      </w:r>
      <w:r w:rsidRPr="00C21C53">
        <w:rPr>
          <w:rStyle w:val="apple-converted-space"/>
          <w:i/>
          <w:iCs/>
          <w:color w:val="000000"/>
        </w:rPr>
        <w:t> </w:t>
      </w:r>
      <w:proofErr w:type="gramStart"/>
      <w:r w:rsidRPr="00C21C53">
        <w:rPr>
          <w:color w:val="000000"/>
        </w:rPr>
        <w:t>=</w:t>
      </w:r>
      <w:r w:rsidRPr="00C21C53">
        <w:rPr>
          <w:rStyle w:val="apple-converted-space"/>
          <w:color w:val="000000"/>
        </w:rPr>
        <w:t> </w:t>
      </w:r>
      <w:proofErr w:type="gramEnd"/>
      <m:oMath>
        <m:r>
          <w:rPr>
            <w:rStyle w:val="apple-converted-space"/>
            <w:rFonts w:ascii="Cambria Math" w:hAnsi="Cambria Math"/>
            <w:color w:val="000000"/>
          </w:rPr>
          <m:t>-</m:t>
        </m:r>
        <m:f>
          <m:fPr>
            <m:ctrlPr>
              <w:rPr>
                <w:rStyle w:val="apple-converted-space"/>
                <w:rFonts w:ascii="Cambria Math" w:hAnsi="Cambria Math"/>
                <w:i/>
                <w:color w:val="000000"/>
              </w:rPr>
            </m:ctrlPr>
          </m:fPr>
          <m:num>
            <m:r>
              <w:rPr>
                <w:rStyle w:val="apple-converted-space"/>
                <w:rFonts w:ascii="Cambria Math" w:hAnsi="Cambria Math"/>
                <w:color w:val="000000"/>
              </w:rPr>
              <m:t>1</m:t>
            </m:r>
          </m:num>
          <m:den>
            <m:r>
              <w:rPr>
                <w:rStyle w:val="apple-converted-space"/>
                <w:rFonts w:ascii="Cambria Math" w:hAnsi="Cambria Math"/>
                <w:color w:val="000000"/>
              </w:rPr>
              <m:t xml:space="preserve">2 </m:t>
            </m:r>
          </m:den>
        </m:f>
      </m:oMath>
      <w:r w:rsidRPr="00C21C53">
        <w:rPr>
          <w:color w:val="000000"/>
        </w:rPr>
        <w:t>, what does </w:t>
      </w:r>
      <w:r w:rsidRPr="00C21C53">
        <w:rPr>
          <w:rStyle w:val="Emphasis"/>
          <w:color w:val="000000"/>
        </w:rPr>
        <w:t>a </w:t>
      </w:r>
      <w:r w:rsidRPr="00C21C53">
        <w:rPr>
          <w:color w:val="000000"/>
        </w:rPr>
        <w:t>equal?</w:t>
      </w:r>
    </w:p>
    <w:p w:rsidR="00C60E08" w:rsidRDefault="00C60E08" w:rsidP="00C60E08">
      <w:pPr>
        <w:pStyle w:val="ListParagraph"/>
        <w:rPr>
          <w:color w:val="000000"/>
        </w:rPr>
      </w:pPr>
    </w:p>
    <w:p w:rsidR="00C60E08" w:rsidRPr="00C21C53" w:rsidRDefault="00C60E08" w:rsidP="00C60E08">
      <w:pPr>
        <w:shd w:val="clear" w:color="auto" w:fill="FFFFFF"/>
        <w:spacing w:before="240" w:after="100" w:afterAutospacing="1" w:line="240" w:lineRule="auto"/>
        <w:ind w:left="720"/>
        <w:rPr>
          <w:color w:val="000000"/>
        </w:rPr>
      </w:pPr>
    </w:p>
    <w:p w:rsidR="00C21C53" w:rsidRDefault="00C21C53" w:rsidP="00015A6B">
      <w:pPr>
        <w:numPr>
          <w:ilvl w:val="1"/>
          <w:numId w:val="44"/>
        </w:numPr>
        <w:shd w:val="clear" w:color="auto" w:fill="FFFFFF"/>
        <w:tabs>
          <w:tab w:val="clear" w:pos="1440"/>
          <w:tab w:val="num" w:pos="720"/>
        </w:tabs>
        <w:spacing w:before="240" w:after="100" w:afterAutospacing="1" w:line="240" w:lineRule="auto"/>
        <w:ind w:left="720"/>
        <w:rPr>
          <w:color w:val="000000"/>
        </w:rPr>
      </w:pPr>
      <w:r w:rsidRPr="00C21C53">
        <w:rPr>
          <w:color w:val="000000"/>
        </w:rPr>
        <w:lastRenderedPageBreak/>
        <w:t>For</w:t>
      </w:r>
      <w:r w:rsidRPr="00C21C53">
        <w:rPr>
          <w:rStyle w:val="apple-converted-space"/>
          <w:color w:val="000000"/>
        </w:rPr>
        <w:t> </w:t>
      </w:r>
      <w:r w:rsidRPr="00C21C53">
        <w:rPr>
          <w:rStyle w:val="Emphasis"/>
          <w:color w:val="000000"/>
        </w:rPr>
        <w:t>n </w:t>
      </w:r>
      <w:r w:rsidRPr="00C21C53">
        <w:rPr>
          <w:color w:val="000000"/>
        </w:rPr>
        <w:t>= 3</w:t>
      </w:r>
      <w:r w:rsidRPr="00C21C53">
        <w:rPr>
          <w:rStyle w:val="Emphasis"/>
          <w:color w:val="000000"/>
        </w:rPr>
        <w:t>d</w:t>
      </w:r>
      <w:r w:rsidRPr="00C21C53">
        <w:rPr>
          <w:color w:val="000000"/>
          <w:vertAlign w:val="superscript"/>
        </w:rPr>
        <w:t>2</w:t>
      </w:r>
      <w:r w:rsidRPr="00C21C53">
        <w:rPr>
          <w:rStyle w:val="apple-converted-space"/>
          <w:color w:val="000000"/>
        </w:rPr>
        <w:t> </w:t>
      </w:r>
      <w:r w:rsidRPr="00C21C53">
        <w:rPr>
          <w:color w:val="000000"/>
        </w:rPr>
        <w:t>− 1 when</w:t>
      </w:r>
      <w:r w:rsidRPr="00C21C53">
        <w:rPr>
          <w:rStyle w:val="apple-converted-space"/>
          <w:color w:val="000000"/>
        </w:rPr>
        <w:t> </w:t>
      </w:r>
      <w:r w:rsidRPr="00C21C53">
        <w:rPr>
          <w:rStyle w:val="Emphasis"/>
          <w:color w:val="000000"/>
        </w:rPr>
        <w:t>d</w:t>
      </w:r>
      <w:r w:rsidRPr="00C21C53">
        <w:rPr>
          <w:rStyle w:val="apple-converted-space"/>
          <w:color w:val="000000"/>
        </w:rPr>
        <w:t> </w:t>
      </w:r>
      <w:r w:rsidRPr="00C21C53">
        <w:rPr>
          <w:color w:val="000000"/>
        </w:rPr>
        <w:t>= −5, what does </w:t>
      </w:r>
      <w:r w:rsidRPr="00C21C53">
        <w:rPr>
          <w:rStyle w:val="Emphasis"/>
          <w:color w:val="000000"/>
        </w:rPr>
        <w:t>n</w:t>
      </w:r>
      <w:r w:rsidRPr="00C21C53">
        <w:rPr>
          <w:color w:val="000000"/>
        </w:rPr>
        <w:t> equal?</w:t>
      </w:r>
    </w:p>
    <w:p w:rsidR="00C60E08" w:rsidRDefault="00C60E08" w:rsidP="00C60E08">
      <w:pPr>
        <w:shd w:val="clear" w:color="auto" w:fill="FFFFFF"/>
        <w:spacing w:before="240" w:after="100" w:afterAutospacing="1" w:line="240" w:lineRule="auto"/>
        <w:ind w:left="720"/>
        <w:rPr>
          <w:color w:val="000000"/>
        </w:rPr>
      </w:pPr>
    </w:p>
    <w:p w:rsidR="00C60E08" w:rsidRPr="00C21C53" w:rsidRDefault="00C60E08" w:rsidP="00C60E08">
      <w:pPr>
        <w:shd w:val="clear" w:color="auto" w:fill="FFFFFF"/>
        <w:spacing w:before="240" w:after="100" w:afterAutospacing="1" w:line="240" w:lineRule="auto"/>
        <w:ind w:left="720"/>
        <w:rPr>
          <w:color w:val="000000"/>
        </w:rPr>
      </w:pPr>
    </w:p>
    <w:p w:rsidR="00C21C53" w:rsidRDefault="00C21C53" w:rsidP="00015A6B">
      <w:pPr>
        <w:numPr>
          <w:ilvl w:val="1"/>
          <w:numId w:val="44"/>
        </w:numPr>
        <w:shd w:val="clear" w:color="auto" w:fill="FFFFFF"/>
        <w:tabs>
          <w:tab w:val="clear" w:pos="1440"/>
          <w:tab w:val="num" w:pos="720"/>
        </w:tabs>
        <w:spacing w:before="240" w:after="100" w:afterAutospacing="1" w:line="240" w:lineRule="auto"/>
        <w:ind w:left="720"/>
        <w:rPr>
          <w:color w:val="000000"/>
        </w:rPr>
      </w:pPr>
      <w:r w:rsidRPr="00C21C53">
        <w:rPr>
          <w:color w:val="000000"/>
        </w:rPr>
        <w:t>For</w:t>
      </w:r>
      <w:r w:rsidRPr="00C21C53">
        <w:rPr>
          <w:rStyle w:val="apple-converted-space"/>
          <w:color w:val="000000"/>
        </w:rPr>
        <w:t> </w:t>
      </w:r>
      <w:r w:rsidRPr="00C21C53">
        <w:rPr>
          <w:rStyle w:val="Emphasis"/>
          <w:color w:val="000000"/>
        </w:rPr>
        <w:t>v</w:t>
      </w:r>
      <w:r w:rsidRPr="00C21C53">
        <w:rPr>
          <w:rStyle w:val="apple-converted-space"/>
          <w:color w:val="000000"/>
        </w:rPr>
        <w:t> </w:t>
      </w:r>
      <w:r w:rsidRPr="00C21C53">
        <w:rPr>
          <w:color w:val="000000"/>
        </w:rPr>
        <w:t>= −4(</w:t>
      </w:r>
      <w:r w:rsidRPr="00C21C53">
        <w:rPr>
          <w:rStyle w:val="Emphasis"/>
          <w:color w:val="000000"/>
        </w:rPr>
        <w:t>r</w:t>
      </w:r>
      <w:r w:rsidRPr="00C21C53">
        <w:rPr>
          <w:rStyle w:val="apple-converted-space"/>
          <w:color w:val="000000"/>
        </w:rPr>
        <w:t> </w:t>
      </w:r>
      <w:r w:rsidRPr="00C21C53">
        <w:rPr>
          <w:color w:val="000000"/>
        </w:rPr>
        <w:t>− 2) when</w:t>
      </w:r>
      <w:r w:rsidRPr="00C21C53">
        <w:rPr>
          <w:rStyle w:val="apple-converted-space"/>
          <w:color w:val="000000"/>
        </w:rPr>
        <w:t> </w:t>
      </w:r>
      <w:r w:rsidRPr="00C21C53">
        <w:rPr>
          <w:rStyle w:val="Emphasis"/>
          <w:color w:val="000000"/>
        </w:rPr>
        <w:t>r</w:t>
      </w:r>
      <w:r w:rsidRPr="00C21C53">
        <w:rPr>
          <w:rStyle w:val="apple-converted-space"/>
          <w:color w:val="000000"/>
        </w:rPr>
        <w:t> </w:t>
      </w:r>
      <w:r w:rsidRPr="00C21C53">
        <w:rPr>
          <w:color w:val="000000"/>
        </w:rPr>
        <w:t>= −1, what does </w:t>
      </w:r>
      <w:r w:rsidRPr="00C21C53">
        <w:rPr>
          <w:rStyle w:val="Emphasis"/>
          <w:color w:val="000000"/>
        </w:rPr>
        <w:t>v </w:t>
      </w:r>
      <w:r w:rsidRPr="00C21C53">
        <w:rPr>
          <w:color w:val="000000"/>
        </w:rPr>
        <w:t>equal?</w:t>
      </w:r>
    </w:p>
    <w:p w:rsidR="00C60E08" w:rsidRDefault="00C60E08" w:rsidP="00C60E08">
      <w:pPr>
        <w:pStyle w:val="ListParagraph"/>
        <w:rPr>
          <w:color w:val="000000"/>
        </w:rPr>
      </w:pPr>
    </w:p>
    <w:p w:rsidR="00C60E08" w:rsidRPr="00C21C53" w:rsidRDefault="00C60E08" w:rsidP="00C60E08">
      <w:pPr>
        <w:shd w:val="clear" w:color="auto" w:fill="FFFFFF"/>
        <w:spacing w:before="240" w:after="100" w:afterAutospacing="1" w:line="240" w:lineRule="auto"/>
        <w:ind w:left="720"/>
        <w:rPr>
          <w:color w:val="000000"/>
        </w:rPr>
      </w:pPr>
    </w:p>
    <w:p w:rsidR="00C21C53" w:rsidRPr="00C21C53" w:rsidRDefault="00C21C53" w:rsidP="00015A6B">
      <w:pPr>
        <w:numPr>
          <w:ilvl w:val="1"/>
          <w:numId w:val="44"/>
        </w:numPr>
        <w:shd w:val="clear" w:color="auto" w:fill="FFFFFF"/>
        <w:tabs>
          <w:tab w:val="clear" w:pos="1440"/>
          <w:tab w:val="num" w:pos="720"/>
        </w:tabs>
        <w:spacing w:before="240" w:after="100" w:afterAutospacing="1" w:line="240" w:lineRule="auto"/>
        <w:ind w:left="720"/>
        <w:rPr>
          <w:color w:val="000000"/>
        </w:rPr>
      </w:pPr>
      <w:r w:rsidRPr="00C21C53">
        <w:rPr>
          <w:color w:val="000000"/>
        </w:rPr>
        <w:t>For 3 +</w:t>
      </w:r>
      <w:r w:rsidRPr="00C21C53">
        <w:rPr>
          <w:rStyle w:val="apple-converted-space"/>
          <w:color w:val="000000"/>
        </w:rPr>
        <w:t> </w:t>
      </w:r>
      <w:r w:rsidRPr="00C21C53">
        <w:rPr>
          <w:rStyle w:val="Emphasis"/>
          <w:color w:val="000000"/>
        </w:rPr>
        <w:t>k</w:t>
      </w:r>
      <w:r w:rsidRPr="00C21C53">
        <w:rPr>
          <w:rStyle w:val="apple-converted-space"/>
          <w:color w:val="000000"/>
        </w:rPr>
        <w:t> </w:t>
      </w:r>
      <w:r w:rsidRPr="00C21C53">
        <w:rPr>
          <w:color w:val="000000"/>
        </w:rPr>
        <w:t>=</w:t>
      </w:r>
      <w:r w:rsidRPr="00C21C53">
        <w:rPr>
          <w:rStyle w:val="apple-converted-space"/>
          <w:color w:val="000000"/>
        </w:rPr>
        <w:t> </w:t>
      </w:r>
      <w:r w:rsidRPr="00C21C53">
        <w:rPr>
          <w:rStyle w:val="Emphasis"/>
          <w:color w:val="000000"/>
        </w:rPr>
        <w:t>t </w:t>
      </w:r>
      <w:r w:rsidRPr="00C21C53">
        <w:rPr>
          <w:color w:val="000000"/>
        </w:rPr>
        <w:t>when</w:t>
      </w:r>
      <w:r w:rsidRPr="00C21C53">
        <w:rPr>
          <w:rStyle w:val="apple-converted-space"/>
          <w:color w:val="000000"/>
        </w:rPr>
        <w:t> </w:t>
      </w:r>
      <w:r w:rsidRPr="00C21C53">
        <w:rPr>
          <w:rStyle w:val="Emphasis"/>
          <w:color w:val="000000"/>
        </w:rPr>
        <w:t>t</w:t>
      </w:r>
      <w:r w:rsidRPr="00C21C53">
        <w:rPr>
          <w:rStyle w:val="apple-converted-space"/>
          <w:i/>
          <w:iCs/>
          <w:color w:val="000000"/>
        </w:rPr>
        <w:t> </w:t>
      </w:r>
      <w:r w:rsidRPr="00C21C53">
        <w:rPr>
          <w:color w:val="000000"/>
        </w:rPr>
        <w:t>= 14, what does </w:t>
      </w:r>
      <w:r w:rsidRPr="00C21C53">
        <w:rPr>
          <w:rStyle w:val="Emphasis"/>
          <w:color w:val="000000"/>
        </w:rPr>
        <w:t>k</w:t>
      </w:r>
      <w:r w:rsidRPr="00C21C53">
        <w:rPr>
          <w:color w:val="000000"/>
        </w:rPr>
        <w:t> equal?</w:t>
      </w:r>
    </w:p>
    <w:p w:rsidR="00C60E08" w:rsidRDefault="00C60E08" w:rsidP="00C60E08">
      <w:pPr>
        <w:shd w:val="clear" w:color="auto" w:fill="FFFFFF"/>
        <w:spacing w:before="240" w:after="100" w:afterAutospacing="1" w:line="240" w:lineRule="auto"/>
        <w:rPr>
          <w:rStyle w:val="Strong"/>
          <w:color w:val="000000"/>
        </w:rPr>
        <w:sectPr w:rsidR="00C60E08" w:rsidSect="00C60E08">
          <w:type w:val="continuous"/>
          <w:pgSz w:w="12240" w:h="15840"/>
          <w:pgMar w:top="720" w:right="720" w:bottom="720" w:left="720" w:header="720" w:footer="720" w:gutter="0"/>
          <w:cols w:num="2" w:space="720"/>
          <w:docGrid w:linePitch="360"/>
        </w:sectPr>
      </w:pPr>
      <w:bookmarkStart w:id="2" w:name="2-44"/>
      <w:bookmarkEnd w:id="2"/>
    </w:p>
    <w:p w:rsidR="00C60E08" w:rsidRDefault="00C60E08" w:rsidP="00C60E08">
      <w:pPr>
        <w:shd w:val="clear" w:color="auto" w:fill="FFFFFF"/>
        <w:spacing w:before="240" w:after="100" w:afterAutospacing="1" w:line="240" w:lineRule="auto"/>
        <w:rPr>
          <w:rStyle w:val="Strong"/>
          <w:color w:val="000000"/>
        </w:rPr>
      </w:pPr>
    </w:p>
    <w:p w:rsidR="00C60E08" w:rsidRDefault="00C60E08" w:rsidP="00C60E08">
      <w:pPr>
        <w:shd w:val="clear" w:color="auto" w:fill="FFFFFF"/>
        <w:spacing w:before="240" w:after="100" w:afterAutospacing="1" w:line="240" w:lineRule="auto"/>
        <w:rPr>
          <w:rStyle w:val="Strong"/>
          <w:color w:val="000000"/>
        </w:rPr>
      </w:pPr>
    </w:p>
    <w:p w:rsidR="00C60E08" w:rsidRDefault="00C60E08" w:rsidP="00C60E08">
      <w:pPr>
        <w:shd w:val="clear" w:color="auto" w:fill="FFFFFF"/>
        <w:spacing w:before="240" w:after="100" w:afterAutospacing="1" w:line="240" w:lineRule="auto"/>
        <w:rPr>
          <w:rStyle w:val="Strong"/>
          <w:color w:val="000000"/>
        </w:rPr>
      </w:pPr>
    </w:p>
    <w:p w:rsidR="00C21C53" w:rsidRPr="00C21C53" w:rsidRDefault="00C60E08" w:rsidP="00C60E08">
      <w:pPr>
        <w:shd w:val="clear" w:color="auto" w:fill="FFFFFF"/>
        <w:spacing w:before="240" w:after="100" w:afterAutospacing="1" w:line="240" w:lineRule="auto"/>
        <w:rPr>
          <w:color w:val="000000"/>
        </w:rPr>
      </w:pPr>
      <w:r>
        <w:rPr>
          <w:b/>
          <w:bCs/>
          <w:noProof/>
          <w:color w:val="000000"/>
        </w:rPr>
        <w:lastRenderedPageBreak/>
        <w:drawing>
          <wp:anchor distT="0" distB="0" distL="114300" distR="114300" simplePos="0" relativeHeight="251659264" behindDoc="0" locked="0" layoutInCell="1" allowOverlap="1">
            <wp:simplePos x="0" y="0"/>
            <wp:positionH relativeFrom="column">
              <wp:posOffset>6079490</wp:posOffset>
            </wp:positionH>
            <wp:positionV relativeFrom="paragraph">
              <wp:posOffset>20955</wp:posOffset>
            </wp:positionV>
            <wp:extent cx="767715" cy="754380"/>
            <wp:effectExtent l="19050" t="0" r="0" b="0"/>
            <wp:wrapSquare wrapText="bothSides"/>
            <wp:docPr id="6" name="Picture 6" descr="2.1.4-x,y diamond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4-x,y diamond problem"/>
                    <pic:cNvPicPr>
                      <a:picLocks noChangeAspect="1" noChangeArrowheads="1"/>
                    </pic:cNvPicPr>
                  </pic:nvPicPr>
                  <pic:blipFill>
                    <a:blip r:embed="rId9" cstate="print"/>
                    <a:srcRect/>
                    <a:stretch>
                      <a:fillRect/>
                    </a:stretch>
                  </pic:blipFill>
                  <pic:spPr bwMode="auto">
                    <a:xfrm>
                      <a:off x="0" y="0"/>
                      <a:ext cx="767715" cy="754380"/>
                    </a:xfrm>
                    <a:prstGeom prst="rect">
                      <a:avLst/>
                    </a:prstGeom>
                    <a:noFill/>
                    <a:ln w="9525">
                      <a:noFill/>
                      <a:miter lim="800000"/>
                      <a:headEnd/>
                      <a:tailEnd/>
                    </a:ln>
                  </pic:spPr>
                </pic:pic>
              </a:graphicData>
            </a:graphic>
          </wp:anchor>
        </w:drawing>
      </w:r>
      <w:r w:rsidR="00C21C53" w:rsidRPr="00C21C53">
        <w:rPr>
          <w:rStyle w:val="Strong"/>
          <w:color w:val="000000"/>
        </w:rPr>
        <w:t>2-44.</w:t>
      </w:r>
      <w:r w:rsidR="00C21C53" w:rsidRPr="00C21C53">
        <w:rPr>
          <w:color w:val="000000"/>
        </w:rPr>
        <w:t> </w:t>
      </w:r>
      <w:r w:rsidR="0032106D">
        <w:rPr>
          <w:color w:val="000000"/>
        </w:rPr>
        <w:t>C</w:t>
      </w:r>
      <w:bookmarkStart w:id="3" w:name="_GoBack"/>
      <w:bookmarkEnd w:id="3"/>
      <w:r w:rsidR="00C21C53" w:rsidRPr="00C21C53">
        <w:rPr>
          <w:color w:val="000000"/>
        </w:rPr>
        <w:t>omplete each of the Diamond Problems below. The pattern used in the Diamond Problems is shown below. </w:t>
      </w:r>
      <w:r w:rsidR="00C21C53" w:rsidRPr="00C21C53">
        <w:rPr>
          <w:rStyle w:val="apple-converted-space"/>
          <w:color w:val="000000"/>
        </w:rPr>
        <w:t> </w:t>
      </w:r>
      <w:r w:rsidR="00015A6B" w:rsidRPr="00C21C53">
        <w:rPr>
          <w:color w:val="000000"/>
        </w:rPr>
        <w:t xml:space="preserve"> </w:t>
      </w:r>
      <w:r w:rsidR="00C21C53" w:rsidRPr="00C21C53">
        <w:rPr>
          <w:color w:val="000000"/>
        </w:rPr>
        <w:br/>
        <w:t>  </w:t>
      </w:r>
      <w:r w:rsidR="00C21C53" w:rsidRPr="00C21C53">
        <w:rPr>
          <w:noProof/>
          <w:color w:val="000000"/>
        </w:rPr>
        <w:drawing>
          <wp:inline distT="0" distB="0" distL="0" distR="0">
            <wp:extent cx="4848225" cy="786765"/>
            <wp:effectExtent l="19050" t="0" r="9525" b="0"/>
            <wp:docPr id="7" name="Picture 7" descr="2.1.4-diamond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4-diamond problem"/>
                    <pic:cNvPicPr>
                      <a:picLocks noChangeAspect="1" noChangeArrowheads="1"/>
                    </pic:cNvPicPr>
                  </pic:nvPicPr>
                  <pic:blipFill>
                    <a:blip r:embed="rId10" cstate="print"/>
                    <a:srcRect/>
                    <a:stretch>
                      <a:fillRect/>
                    </a:stretch>
                  </pic:blipFill>
                  <pic:spPr bwMode="auto">
                    <a:xfrm>
                      <a:off x="0" y="0"/>
                      <a:ext cx="4848225" cy="786765"/>
                    </a:xfrm>
                    <a:prstGeom prst="rect">
                      <a:avLst/>
                    </a:prstGeom>
                    <a:noFill/>
                    <a:ln w="9525">
                      <a:noFill/>
                      <a:miter lim="800000"/>
                      <a:headEnd/>
                      <a:tailEnd/>
                    </a:ln>
                  </pic:spPr>
                </pic:pic>
              </a:graphicData>
            </a:graphic>
          </wp:inline>
        </w:drawing>
      </w:r>
    </w:p>
    <w:p w:rsidR="00015A6B" w:rsidRDefault="00015A6B" w:rsidP="00C21C53">
      <w:pPr>
        <w:shd w:val="clear" w:color="auto" w:fill="FFFFFF"/>
        <w:spacing w:after="0"/>
        <w:rPr>
          <w:color w:val="000000"/>
        </w:rPr>
      </w:pPr>
    </w:p>
    <w:p w:rsidR="00C21C53" w:rsidRPr="00C21C53" w:rsidRDefault="00C21C53" w:rsidP="00C21C53">
      <w:pPr>
        <w:shd w:val="clear" w:color="auto" w:fill="FFFFFF"/>
        <w:spacing w:after="0"/>
        <w:rPr>
          <w:color w:val="000000"/>
        </w:rPr>
      </w:pPr>
    </w:p>
    <w:p w:rsidR="00C60E08" w:rsidRDefault="00C60E08" w:rsidP="00C60E08">
      <w:pPr>
        <w:shd w:val="clear" w:color="auto" w:fill="FFFFFF"/>
        <w:spacing w:before="240" w:after="100" w:afterAutospacing="1" w:line="240" w:lineRule="auto"/>
        <w:rPr>
          <w:rStyle w:val="Strong"/>
          <w:color w:val="000000"/>
        </w:rPr>
      </w:pPr>
      <w:bookmarkStart w:id="4" w:name="2-45"/>
      <w:bookmarkEnd w:id="4"/>
    </w:p>
    <w:p w:rsidR="00C60E08" w:rsidRDefault="00C60E08" w:rsidP="00C60E08">
      <w:pPr>
        <w:shd w:val="clear" w:color="auto" w:fill="FFFFFF"/>
        <w:spacing w:before="240" w:after="100" w:afterAutospacing="1" w:line="240" w:lineRule="auto"/>
        <w:rPr>
          <w:rStyle w:val="Strong"/>
          <w:color w:val="000000"/>
        </w:rPr>
      </w:pPr>
    </w:p>
    <w:p w:rsidR="00C60E08" w:rsidRDefault="00C60E08" w:rsidP="00C60E08">
      <w:pPr>
        <w:shd w:val="clear" w:color="auto" w:fill="FFFFFF"/>
        <w:spacing w:before="240" w:after="100" w:afterAutospacing="1" w:line="240" w:lineRule="auto"/>
        <w:rPr>
          <w:rStyle w:val="Strong"/>
          <w:color w:val="000000"/>
        </w:rPr>
      </w:pPr>
    </w:p>
    <w:p w:rsidR="00C21C53" w:rsidRPr="00C21C53" w:rsidRDefault="00C60E08" w:rsidP="00C60E08">
      <w:pPr>
        <w:shd w:val="clear" w:color="auto" w:fill="FFFFFF"/>
        <w:spacing w:before="240" w:after="100" w:afterAutospacing="1" w:line="240" w:lineRule="auto"/>
        <w:rPr>
          <w:color w:val="000000"/>
        </w:rPr>
      </w:pPr>
      <w:r>
        <w:rPr>
          <w:b/>
          <w:bCs/>
          <w:noProof/>
          <w:color w:val="000000"/>
        </w:rPr>
        <w:drawing>
          <wp:anchor distT="0" distB="0" distL="114300" distR="114300" simplePos="0" relativeHeight="251660288" behindDoc="0" locked="0" layoutInCell="1" allowOverlap="1">
            <wp:simplePos x="0" y="0"/>
            <wp:positionH relativeFrom="column">
              <wp:posOffset>5377815</wp:posOffset>
            </wp:positionH>
            <wp:positionV relativeFrom="paragraph">
              <wp:posOffset>479425</wp:posOffset>
            </wp:positionV>
            <wp:extent cx="1373505" cy="977900"/>
            <wp:effectExtent l="19050" t="0" r="0" b="0"/>
            <wp:wrapSquare wrapText="bothSides"/>
            <wp:docPr id="8" name="Picture 8" descr="http://textbooks.cpm.org/images/cc3/chap02/CC3_2-45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cc3/chap02/CC3_2-45_diagram.png"/>
                    <pic:cNvPicPr>
                      <a:picLocks noChangeAspect="1" noChangeArrowheads="1"/>
                    </pic:cNvPicPr>
                  </pic:nvPicPr>
                  <pic:blipFill>
                    <a:blip r:embed="rId11" cstate="print"/>
                    <a:srcRect/>
                    <a:stretch>
                      <a:fillRect/>
                    </a:stretch>
                  </pic:blipFill>
                  <pic:spPr bwMode="auto">
                    <a:xfrm>
                      <a:off x="0" y="0"/>
                      <a:ext cx="1373505" cy="977900"/>
                    </a:xfrm>
                    <a:prstGeom prst="rect">
                      <a:avLst/>
                    </a:prstGeom>
                    <a:noFill/>
                    <a:ln w="9525">
                      <a:noFill/>
                      <a:miter lim="800000"/>
                      <a:headEnd/>
                      <a:tailEnd/>
                    </a:ln>
                  </pic:spPr>
                </pic:pic>
              </a:graphicData>
            </a:graphic>
          </wp:anchor>
        </w:drawing>
      </w:r>
      <w:r w:rsidR="00C21C53" w:rsidRPr="00C21C53">
        <w:rPr>
          <w:rStyle w:val="Strong"/>
          <w:color w:val="000000"/>
        </w:rPr>
        <w:t>2-45.</w:t>
      </w:r>
      <w:proofErr w:type="gramStart"/>
      <w:r w:rsidR="00C21C53" w:rsidRPr="00C21C53">
        <w:rPr>
          <w:rStyle w:val="Strong"/>
          <w:color w:val="000000"/>
        </w:rPr>
        <w:t> </w:t>
      </w:r>
      <w:r w:rsidR="00C21C53" w:rsidRPr="00C21C53">
        <w:rPr>
          <w:color w:val="000000"/>
        </w:rPr>
        <w:t> Find</w:t>
      </w:r>
      <w:proofErr w:type="gramEnd"/>
      <w:r w:rsidR="00C21C53" w:rsidRPr="00C21C53">
        <w:rPr>
          <w:color w:val="000000"/>
        </w:rPr>
        <w:t xml:space="preserve"> the perimeter of the entire rectangle shown at right (that is, the length of the outside boundary of the figure).  Notice that the areas of two of the parts have been labeled inside the rectangle.  Also find the total area.  Remember to show all work leading to your solution. </w:t>
      </w:r>
      <w:r w:rsidR="00C21C53" w:rsidRPr="00C21C53">
        <w:rPr>
          <w:rStyle w:val="apple-converted-space"/>
          <w:color w:val="000000"/>
        </w:rPr>
        <w:t> </w:t>
      </w:r>
      <w:r w:rsidR="00015A6B" w:rsidRPr="00C21C53">
        <w:rPr>
          <w:color w:val="000000"/>
        </w:rPr>
        <w:t xml:space="preserve"> </w:t>
      </w:r>
      <w:r w:rsidR="00C21C53" w:rsidRPr="00C21C53">
        <w:rPr>
          <w:color w:val="000000"/>
        </w:rPr>
        <w:br/>
        <w:t>     </w:t>
      </w:r>
    </w:p>
    <w:p w:rsidR="000779D2" w:rsidRPr="00C21C53" w:rsidRDefault="000779D2" w:rsidP="000779D2"/>
    <w:sectPr w:rsidR="000779D2" w:rsidRPr="00C21C53" w:rsidSect="00C6003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082"/>
    <w:multiLevelType w:val="hybridMultilevel"/>
    <w:tmpl w:val="7F288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223634"/>
    <w:multiLevelType w:val="hybridMultilevel"/>
    <w:tmpl w:val="4524F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865F2"/>
    <w:multiLevelType w:val="hybridMultilevel"/>
    <w:tmpl w:val="82B03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61FA1"/>
    <w:multiLevelType w:val="multilevel"/>
    <w:tmpl w:val="5A9A4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F25A6"/>
    <w:multiLevelType w:val="multilevel"/>
    <w:tmpl w:val="5A9A4088"/>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040D7"/>
    <w:multiLevelType w:val="hybridMultilevel"/>
    <w:tmpl w:val="51D00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151513"/>
    <w:multiLevelType w:val="multilevel"/>
    <w:tmpl w:val="6EF40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31544"/>
    <w:multiLevelType w:val="hybridMultilevel"/>
    <w:tmpl w:val="FE887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935A0"/>
    <w:multiLevelType w:val="hybridMultilevel"/>
    <w:tmpl w:val="DA4E8A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1B5DAF"/>
    <w:multiLevelType w:val="hybridMultilevel"/>
    <w:tmpl w:val="2E6A26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271FCE"/>
    <w:multiLevelType w:val="multilevel"/>
    <w:tmpl w:val="96A25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8C44BC"/>
    <w:multiLevelType w:val="hybridMultilevel"/>
    <w:tmpl w:val="5AB65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E251EE"/>
    <w:multiLevelType w:val="hybridMultilevel"/>
    <w:tmpl w:val="A8623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B35780"/>
    <w:multiLevelType w:val="multilevel"/>
    <w:tmpl w:val="0DB4FC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205AC"/>
    <w:multiLevelType w:val="multilevel"/>
    <w:tmpl w:val="8638B5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9913EA"/>
    <w:multiLevelType w:val="multilevel"/>
    <w:tmpl w:val="5A9A4088"/>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A06D8E"/>
    <w:multiLevelType w:val="hybridMultilevel"/>
    <w:tmpl w:val="4C9C6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F03231"/>
    <w:multiLevelType w:val="hybridMultilevel"/>
    <w:tmpl w:val="9C5860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06A65"/>
    <w:multiLevelType w:val="multilevel"/>
    <w:tmpl w:val="FE1651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FA38F1"/>
    <w:multiLevelType w:val="hybridMultilevel"/>
    <w:tmpl w:val="854E8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82989"/>
    <w:multiLevelType w:val="multilevel"/>
    <w:tmpl w:val="80EC4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400C9C"/>
    <w:multiLevelType w:val="multilevel"/>
    <w:tmpl w:val="F764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B31B9"/>
    <w:multiLevelType w:val="hybridMultilevel"/>
    <w:tmpl w:val="8D72C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lvlOverride w:ilvl="0">
      <w:lvl w:ilvl="0">
        <w:numFmt w:val="decimal"/>
        <w:lvlText w:val=""/>
        <w:lvlJc w:val="left"/>
      </w:lvl>
    </w:lvlOverride>
    <w:lvlOverride w:ilvl="1">
      <w:lvl w:ilvl="1">
        <w:numFmt w:val="lowerLetter"/>
        <w:lvlText w:val="%2."/>
        <w:lvlJc w:val="left"/>
      </w:lvl>
    </w:lvlOverride>
  </w:num>
  <w:num w:numId="3">
    <w:abstractNumId w:val="20"/>
    <w:lvlOverride w:ilvl="0">
      <w:lvl w:ilvl="0">
        <w:numFmt w:val="decimal"/>
        <w:lvlText w:val=""/>
        <w:lvlJc w:val="left"/>
      </w:lvl>
    </w:lvlOverride>
    <w:lvlOverride w:ilvl="1">
      <w:lvl w:ilvl="1">
        <w:numFmt w:val="decimal"/>
        <w:lvlText w:val="%2."/>
        <w:lvlJc w:val="left"/>
      </w:lvl>
    </w:lvlOverride>
  </w:num>
  <w:num w:numId="4">
    <w:abstractNumId w:val="20"/>
    <w:lvlOverride w:ilvl="0">
      <w:lvl w:ilvl="0">
        <w:numFmt w:val="decimal"/>
        <w:lvlText w:val=""/>
        <w:lvlJc w:val="left"/>
      </w:lvl>
    </w:lvlOverride>
    <w:lvlOverride w:ilvl="1">
      <w:lvl w:ilvl="1">
        <w:numFmt w:val="lowerLetter"/>
        <w:lvlText w:val="%2."/>
        <w:lvlJc w:val="left"/>
      </w:lvl>
    </w:lvlOverride>
  </w:num>
  <w:num w:numId="5">
    <w:abstractNumId w:val="20"/>
    <w:lvlOverride w:ilvl="0">
      <w:lvl w:ilvl="0">
        <w:numFmt w:val="decimal"/>
        <w:lvlText w:val=""/>
        <w:lvlJc w:val="left"/>
      </w:lvl>
    </w:lvlOverride>
    <w:lvlOverride w:ilvl="1">
      <w:lvl w:ilvl="1">
        <w:numFmt w:val="lowerLetter"/>
        <w:lvlText w:val="%2."/>
        <w:lvlJc w:val="left"/>
      </w:lvl>
    </w:lvlOverride>
  </w:num>
  <w:num w:numId="6">
    <w:abstractNumId w:val="20"/>
    <w:lvlOverride w:ilvl="0">
      <w:lvl w:ilvl="0">
        <w:numFmt w:val="decimal"/>
        <w:lvlText w:val=""/>
        <w:lvlJc w:val="left"/>
      </w:lvl>
    </w:lvlOverride>
    <w:lvlOverride w:ilvl="1">
      <w:lvl w:ilvl="1">
        <w:numFmt w:val="lowerLetter"/>
        <w:lvlText w:val="%2."/>
        <w:lvlJc w:val="left"/>
      </w:lvl>
    </w:lvlOverride>
  </w:num>
  <w:num w:numId="7">
    <w:abstractNumId w:val="20"/>
    <w:lvlOverride w:ilvl="0">
      <w:lvl w:ilvl="0">
        <w:numFmt w:val="decimal"/>
        <w:lvlText w:val=""/>
        <w:lvlJc w:val="left"/>
      </w:lvl>
    </w:lvlOverride>
    <w:lvlOverride w:ilvl="1">
      <w:lvl w:ilvl="1">
        <w:numFmt w:val="lowerLetter"/>
        <w:lvlText w:val="%2."/>
        <w:lvlJc w:val="left"/>
      </w:lvl>
    </w:lvlOverride>
  </w:num>
  <w:num w:numId="8">
    <w:abstractNumId w:val="0"/>
  </w:num>
  <w:num w:numId="9">
    <w:abstractNumId w:val="8"/>
  </w:num>
  <w:num w:numId="10">
    <w:abstractNumId w:val="19"/>
  </w:num>
  <w:num w:numId="11">
    <w:abstractNumId w:val="9"/>
  </w:num>
  <w:num w:numId="12">
    <w:abstractNumId w:val="1"/>
  </w:num>
  <w:num w:numId="13">
    <w:abstractNumId w:val="10"/>
  </w:num>
  <w:num w:numId="14">
    <w:abstractNumId w:val="10"/>
    <w:lvlOverride w:ilvl="0">
      <w:lvl w:ilvl="0">
        <w:numFmt w:val="decimal"/>
        <w:lvlText w:val=""/>
        <w:lvlJc w:val="left"/>
      </w:lvl>
    </w:lvlOverride>
    <w:lvlOverride w:ilvl="1">
      <w:lvl w:ilvl="1">
        <w:numFmt w:val="lowerLetter"/>
        <w:lvlText w:val="%2."/>
        <w:lvlJc w:val="left"/>
      </w:lvl>
    </w:lvlOverride>
  </w:num>
  <w:num w:numId="15">
    <w:abstractNumId w:val="10"/>
    <w:lvlOverride w:ilvl="0">
      <w:lvl w:ilvl="0">
        <w:numFmt w:val="decimal"/>
        <w:lvlText w:val=""/>
        <w:lvlJc w:val="left"/>
      </w:lvl>
    </w:lvlOverride>
    <w:lvlOverride w:ilvl="1">
      <w:lvl w:ilvl="1">
        <w:numFmt w:val="lowerLetter"/>
        <w:lvlText w:val="%2."/>
        <w:lvlJc w:val="left"/>
      </w:lvl>
    </w:lvlOverride>
  </w:num>
  <w:num w:numId="16">
    <w:abstractNumId w:val="10"/>
    <w:lvlOverride w:ilvl="0">
      <w:lvl w:ilvl="0">
        <w:numFmt w:val="decimal"/>
        <w:lvlText w:val=""/>
        <w:lvlJc w:val="left"/>
      </w:lvl>
    </w:lvlOverride>
    <w:lvlOverride w:ilvl="1">
      <w:lvl w:ilvl="1">
        <w:numFmt w:val="lowerLetter"/>
        <w:lvlText w:val="%2."/>
        <w:lvlJc w:val="left"/>
      </w:lvl>
    </w:lvlOverride>
  </w:num>
  <w:num w:numId="17">
    <w:abstractNumId w:val="17"/>
  </w:num>
  <w:num w:numId="18">
    <w:abstractNumId w:val="22"/>
  </w:num>
  <w:num w:numId="19">
    <w:abstractNumId w:val="6"/>
  </w:num>
  <w:num w:numId="20">
    <w:abstractNumId w:val="6"/>
    <w:lvlOverride w:ilvl="0">
      <w:lvl w:ilvl="0">
        <w:numFmt w:val="decimal"/>
        <w:lvlText w:val=""/>
        <w:lvlJc w:val="left"/>
      </w:lvl>
    </w:lvlOverride>
    <w:lvlOverride w:ilvl="1">
      <w:lvl w:ilvl="1">
        <w:numFmt w:val="lowerLetter"/>
        <w:lvlText w:val="%2."/>
        <w:lvlJc w:val="left"/>
      </w:lvl>
    </w:lvlOverride>
  </w:num>
  <w:num w:numId="21">
    <w:abstractNumId w:val="6"/>
    <w:lvlOverride w:ilvl="0">
      <w:lvl w:ilvl="0">
        <w:numFmt w:val="decimal"/>
        <w:lvlText w:val=""/>
        <w:lvlJc w:val="left"/>
      </w:lvl>
    </w:lvlOverride>
    <w:lvlOverride w:ilvl="1">
      <w:lvl w:ilvl="1">
        <w:numFmt w:val="lowerLetter"/>
        <w:lvlText w:val="%2."/>
        <w:lvlJc w:val="left"/>
      </w:lvl>
    </w:lvlOverride>
  </w:num>
  <w:num w:numId="22">
    <w:abstractNumId w:val="16"/>
  </w:num>
  <w:num w:numId="23">
    <w:abstractNumId w:val="3"/>
  </w:num>
  <w:num w:numId="24">
    <w:abstractNumId w:val="3"/>
    <w:lvlOverride w:ilvl="0">
      <w:lvl w:ilvl="0">
        <w:numFmt w:val="decimal"/>
        <w:lvlText w:val=""/>
        <w:lvlJc w:val="left"/>
      </w:lvl>
    </w:lvlOverride>
    <w:lvlOverride w:ilvl="1">
      <w:lvl w:ilvl="1">
        <w:numFmt w:val="lowerLetter"/>
        <w:lvlText w:val="%2."/>
        <w:lvlJc w:val="left"/>
      </w:lvl>
    </w:lvlOverride>
  </w:num>
  <w:num w:numId="25">
    <w:abstractNumId w:val="3"/>
    <w:lvlOverride w:ilvl="0">
      <w:lvl w:ilvl="0">
        <w:numFmt w:val="decimal"/>
        <w:lvlText w:val=""/>
        <w:lvlJc w:val="left"/>
      </w:lvl>
    </w:lvlOverride>
    <w:lvlOverride w:ilvl="1">
      <w:lvl w:ilvl="1">
        <w:numFmt w:val="lowerLetter"/>
        <w:lvlText w:val="%2."/>
        <w:lvlJc w:val="left"/>
      </w:lvl>
    </w:lvlOverride>
  </w:num>
  <w:num w:numId="26">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lowerLetter"/>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7">
    <w:abstractNumId w:val="3"/>
    <w:lvlOverride w:ilvl="0">
      <w:lvl w:ilvl="0">
        <w:numFmt w:val="decimal"/>
        <w:lvlText w:val=""/>
        <w:lvlJc w:val="left"/>
      </w:lvl>
    </w:lvlOverride>
    <w:lvlOverride w:ilvl="1">
      <w:lvl w:ilvl="1">
        <w:numFmt w:val="lowerLetter"/>
        <w:lvlText w:val="%2."/>
        <w:lvlJc w:val="left"/>
      </w:lvl>
    </w:lvlOverride>
  </w:num>
  <w:num w:numId="28">
    <w:abstractNumId w:val="7"/>
  </w:num>
  <w:num w:numId="29">
    <w:abstractNumId w:val="2"/>
  </w:num>
  <w:num w:numId="30">
    <w:abstractNumId w:val="18"/>
  </w:num>
  <w:num w:numId="31">
    <w:abstractNumId w:val="18"/>
    <w:lvlOverride w:ilvl="0">
      <w:lvl w:ilvl="0">
        <w:numFmt w:val="decimal"/>
        <w:lvlText w:val=""/>
        <w:lvlJc w:val="left"/>
      </w:lvl>
    </w:lvlOverride>
    <w:lvlOverride w:ilvl="1">
      <w:lvl w:ilvl="1">
        <w:numFmt w:val="lowerLetter"/>
        <w:lvlText w:val="%2."/>
        <w:lvlJc w:val="left"/>
      </w:lvl>
    </w:lvlOverride>
  </w:num>
  <w:num w:numId="32">
    <w:abstractNumId w:val="18"/>
    <w:lvlOverride w:ilvl="0">
      <w:lvl w:ilvl="0">
        <w:numFmt w:val="decimal"/>
        <w:lvlText w:val=""/>
        <w:lvlJc w:val="left"/>
      </w:lvl>
    </w:lvlOverride>
    <w:lvlOverride w:ilvl="1">
      <w:lvl w:ilvl="1">
        <w:numFmt w:val="lowerLetter"/>
        <w:lvlText w:val="%2."/>
        <w:lvlJc w:val="left"/>
      </w:lvl>
    </w:lvlOverride>
  </w:num>
  <w:num w:numId="33">
    <w:abstractNumId w:val="18"/>
    <w:lvlOverride w:ilvl="0">
      <w:lvl w:ilvl="0">
        <w:numFmt w:val="decimal"/>
        <w:lvlText w:val=""/>
        <w:lvlJc w:val="left"/>
      </w:lvl>
    </w:lvlOverride>
    <w:lvlOverride w:ilvl="1">
      <w:lvl w:ilvl="1">
        <w:numFmt w:val="lowerLetter"/>
        <w:lvlText w:val="%2."/>
        <w:lvlJc w:val="left"/>
      </w:lvl>
    </w:lvlOverride>
  </w:num>
  <w:num w:numId="34">
    <w:abstractNumId w:val="18"/>
    <w:lvlOverride w:ilvl="0">
      <w:lvl w:ilvl="0">
        <w:numFmt w:val="decimal"/>
        <w:lvlText w:val=""/>
        <w:lvlJc w:val="left"/>
      </w:lvl>
    </w:lvlOverride>
    <w:lvlOverride w:ilvl="1">
      <w:lvl w:ilvl="1">
        <w:numFmt w:val="lowerLetter"/>
        <w:lvlText w:val="%2."/>
        <w:lvlJc w:val="left"/>
      </w:lvl>
    </w:lvlOverride>
  </w:num>
  <w:num w:numId="35">
    <w:abstractNumId w:val="15"/>
  </w:num>
  <w:num w:numId="36">
    <w:abstractNumId w:val="4"/>
  </w:num>
  <w:num w:numId="37">
    <w:abstractNumId w:val="5"/>
  </w:num>
  <w:num w:numId="38">
    <w:abstractNumId w:val="11"/>
  </w:num>
  <w:num w:numId="39">
    <w:abstractNumId w:val="12"/>
  </w:num>
  <w:num w:numId="40">
    <w:abstractNumId w:val="13"/>
  </w:num>
  <w:num w:numId="41">
    <w:abstractNumId w:val="13"/>
    <w:lvlOverride w:ilvl="0">
      <w:lvl w:ilvl="0">
        <w:numFmt w:val="decimal"/>
        <w:lvlText w:val=""/>
        <w:lvlJc w:val="left"/>
      </w:lvl>
    </w:lvlOverride>
    <w:lvlOverride w:ilvl="1">
      <w:lvl w:ilvl="1">
        <w:numFmt w:val="lowerLetter"/>
        <w:lvlText w:val="%2."/>
        <w:lvlJc w:val="left"/>
      </w:lvl>
    </w:lvlOverride>
  </w:num>
  <w:num w:numId="42">
    <w:abstractNumId w:val="13"/>
    <w:lvlOverride w:ilvl="0">
      <w:lvl w:ilvl="0">
        <w:numFmt w:val="decimal"/>
        <w:lvlText w:val=""/>
        <w:lvlJc w:val="left"/>
      </w:lvl>
    </w:lvlOverride>
    <w:lvlOverride w:ilvl="1">
      <w:lvl w:ilvl="1">
        <w:numFmt w:val="lowerLetter"/>
        <w:lvlText w:val="%2."/>
        <w:lvlJc w:val="left"/>
      </w:lvl>
    </w:lvlOverride>
  </w:num>
  <w:num w:numId="43">
    <w:abstractNumId w:val="2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868CA"/>
    <w:rsid w:val="00015A6B"/>
    <w:rsid w:val="000779D2"/>
    <w:rsid w:val="00096CD4"/>
    <w:rsid w:val="00100FCA"/>
    <w:rsid w:val="00107F96"/>
    <w:rsid w:val="001868CA"/>
    <w:rsid w:val="0025496D"/>
    <w:rsid w:val="00295371"/>
    <w:rsid w:val="0032106D"/>
    <w:rsid w:val="00363C8A"/>
    <w:rsid w:val="004843F2"/>
    <w:rsid w:val="00590BC5"/>
    <w:rsid w:val="005F46D8"/>
    <w:rsid w:val="00740E13"/>
    <w:rsid w:val="0079724A"/>
    <w:rsid w:val="00C21C53"/>
    <w:rsid w:val="00C27950"/>
    <w:rsid w:val="00C60038"/>
    <w:rsid w:val="00C60E08"/>
    <w:rsid w:val="00D449B3"/>
    <w:rsid w:val="00F034EB"/>
    <w:rsid w:val="00F4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A39A9-BA1A-45CA-9494-37FD9051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3994">
      <w:bodyDiv w:val="1"/>
      <w:marLeft w:val="0"/>
      <w:marRight w:val="0"/>
      <w:marTop w:val="0"/>
      <w:marBottom w:val="0"/>
      <w:divBdr>
        <w:top w:val="none" w:sz="0" w:space="0" w:color="auto"/>
        <w:left w:val="none" w:sz="0" w:space="0" w:color="auto"/>
        <w:bottom w:val="none" w:sz="0" w:space="0" w:color="auto"/>
        <w:right w:val="none" w:sz="0" w:space="0" w:color="auto"/>
      </w:divBdr>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849872439">
      <w:bodyDiv w:val="1"/>
      <w:marLeft w:val="0"/>
      <w:marRight w:val="0"/>
      <w:marTop w:val="0"/>
      <w:marBottom w:val="0"/>
      <w:divBdr>
        <w:top w:val="none" w:sz="0" w:space="0" w:color="auto"/>
        <w:left w:val="none" w:sz="0" w:space="0" w:color="auto"/>
        <w:bottom w:val="none" w:sz="0" w:space="0" w:color="auto"/>
        <w:right w:val="none" w:sz="0" w:space="0" w:color="auto"/>
      </w:divBdr>
      <w:divsChild>
        <w:div w:id="295599476">
          <w:marLeft w:val="0"/>
          <w:marRight w:val="0"/>
          <w:marTop w:val="0"/>
          <w:marBottom w:val="0"/>
          <w:divBdr>
            <w:top w:val="none" w:sz="0" w:space="0" w:color="auto"/>
            <w:left w:val="none" w:sz="0" w:space="0" w:color="auto"/>
            <w:bottom w:val="none" w:sz="0" w:space="0" w:color="auto"/>
            <w:right w:val="none" w:sz="0" w:space="0" w:color="auto"/>
          </w:divBdr>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625890703">
      <w:bodyDiv w:val="1"/>
      <w:marLeft w:val="0"/>
      <w:marRight w:val="0"/>
      <w:marTop w:val="0"/>
      <w:marBottom w:val="0"/>
      <w:divBdr>
        <w:top w:val="none" w:sz="0" w:space="0" w:color="auto"/>
        <w:left w:val="none" w:sz="0" w:space="0" w:color="auto"/>
        <w:bottom w:val="none" w:sz="0" w:space="0" w:color="auto"/>
        <w:right w:val="none" w:sz="0" w:space="0" w:color="auto"/>
      </w:divBdr>
      <w:divsChild>
        <w:div w:id="148598150">
          <w:marLeft w:val="0"/>
          <w:marRight w:val="0"/>
          <w:marTop w:val="0"/>
          <w:marBottom w:val="0"/>
          <w:divBdr>
            <w:top w:val="none" w:sz="0" w:space="0" w:color="auto"/>
            <w:left w:val="none" w:sz="0" w:space="0" w:color="auto"/>
            <w:bottom w:val="none" w:sz="0" w:space="0" w:color="auto"/>
            <w:right w:val="none" w:sz="0" w:space="0" w:color="auto"/>
          </w:divBdr>
        </w:div>
        <w:div w:id="1178815242">
          <w:marLeft w:val="0"/>
          <w:marRight w:val="0"/>
          <w:marTop w:val="0"/>
          <w:marBottom w:val="0"/>
          <w:divBdr>
            <w:top w:val="none" w:sz="0" w:space="0" w:color="auto"/>
            <w:left w:val="none" w:sz="0" w:space="0" w:color="auto"/>
            <w:bottom w:val="none" w:sz="0" w:space="0" w:color="auto"/>
            <w:right w:val="none" w:sz="0" w:space="0" w:color="auto"/>
          </w:divBdr>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Amanda Valine</cp:lastModifiedBy>
  <cp:revision>5</cp:revision>
  <dcterms:created xsi:type="dcterms:W3CDTF">2013-09-09T14:59:00Z</dcterms:created>
  <dcterms:modified xsi:type="dcterms:W3CDTF">2014-09-08T20:07:00Z</dcterms:modified>
</cp:coreProperties>
</file>