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9C3762" w:rsidRPr="009C3762" w:rsidTr="009C3762">
        <w:tc>
          <w:tcPr>
            <w:tcW w:w="7461" w:type="dxa"/>
          </w:tcPr>
          <w:p w:rsidR="009C3762" w:rsidRPr="009C3762" w:rsidRDefault="009C3762" w:rsidP="006121A5">
            <w:pPr>
              <w:numPr>
                <w:ilvl w:val="0"/>
                <w:numId w:val="1"/>
              </w:numPr>
              <w:shd w:val="clear" w:color="auto" w:fill="FFFFFF"/>
              <w:spacing w:before="240" w:after="100" w:afterAutospacing="1"/>
              <w:ind w:left="0"/>
              <w:rPr>
                <w:color w:val="000000"/>
                <w:sz w:val="20"/>
                <w:szCs w:val="20"/>
              </w:rPr>
            </w:pPr>
            <w:r w:rsidRPr="009C3762">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12160" cy="467360"/>
                  <wp:effectExtent l="19050" t="0" r="2540" b="0"/>
                  <wp:wrapSquare wrapText="bothSides"/>
                  <wp:docPr id="13" name="Picture 13" descr="AC 2.2.1 Solving Problems With Proprotional Intuition - How can I sol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 2.2.1 Solving Problems With Proprotional Intuition - How can I solve it?"/>
                          <pic:cNvPicPr>
                            <a:picLocks noChangeAspect="1" noChangeArrowheads="1"/>
                          </pic:cNvPicPr>
                        </pic:nvPicPr>
                        <pic:blipFill>
                          <a:blip r:embed="rId5" cstate="print"/>
                          <a:srcRect/>
                          <a:stretch>
                            <a:fillRect/>
                          </a:stretch>
                        </pic:blipFill>
                        <pic:spPr bwMode="auto">
                          <a:xfrm>
                            <a:off x="0" y="0"/>
                            <a:ext cx="3312160" cy="467360"/>
                          </a:xfrm>
                          <a:prstGeom prst="rect">
                            <a:avLst/>
                          </a:prstGeom>
                          <a:noFill/>
                          <a:ln w="9525">
                            <a:noFill/>
                            <a:miter lim="800000"/>
                            <a:headEnd/>
                            <a:tailEnd/>
                          </a:ln>
                        </pic:spPr>
                      </pic:pic>
                    </a:graphicData>
                  </a:graphic>
                </wp:anchor>
              </w:drawing>
            </w:r>
          </w:p>
          <w:p w:rsidR="009C3762" w:rsidRDefault="009C3762" w:rsidP="006121A5">
            <w:pPr>
              <w:numPr>
                <w:ilvl w:val="0"/>
                <w:numId w:val="1"/>
              </w:numPr>
              <w:shd w:val="clear" w:color="auto" w:fill="FFFFFF"/>
              <w:spacing w:before="100" w:beforeAutospacing="1" w:after="100" w:afterAutospacing="1"/>
              <w:ind w:left="0"/>
              <w:rPr>
                <w:color w:val="000000"/>
                <w:sz w:val="20"/>
                <w:szCs w:val="20"/>
              </w:rPr>
            </w:pPr>
          </w:p>
          <w:p w:rsidR="009C3762" w:rsidRDefault="009C3762" w:rsidP="006121A5">
            <w:pPr>
              <w:numPr>
                <w:ilvl w:val="0"/>
                <w:numId w:val="1"/>
              </w:numPr>
              <w:shd w:val="clear" w:color="auto" w:fill="FFFFFF"/>
              <w:spacing w:before="100" w:beforeAutospacing="1" w:after="100" w:afterAutospacing="1"/>
              <w:ind w:left="0"/>
              <w:rPr>
                <w:color w:val="000000"/>
                <w:sz w:val="20"/>
                <w:szCs w:val="20"/>
              </w:rPr>
            </w:pPr>
          </w:p>
          <w:p w:rsidR="009C3762" w:rsidRPr="009C3762" w:rsidRDefault="009C3762" w:rsidP="006121A5">
            <w:pPr>
              <w:numPr>
                <w:ilvl w:val="0"/>
                <w:numId w:val="1"/>
              </w:numPr>
              <w:shd w:val="clear" w:color="auto" w:fill="FFFFFF"/>
              <w:spacing w:before="100" w:beforeAutospacing="1" w:after="100" w:afterAutospacing="1"/>
              <w:ind w:left="0"/>
              <w:rPr>
                <w:color w:val="000000"/>
                <w:sz w:val="20"/>
                <w:szCs w:val="20"/>
              </w:rPr>
            </w:pPr>
            <w:r w:rsidRPr="009C3762">
              <w:rPr>
                <w:color w:val="000000"/>
                <w:sz w:val="20"/>
                <w:szCs w:val="20"/>
              </w:rPr>
              <w:t>You may recall studying about proportional relationships in a previous course.  Today you will investigate proportional relationships in graphs and tables. </w:t>
            </w:r>
          </w:p>
          <w:p w:rsidR="009C3762" w:rsidRPr="009C3762" w:rsidRDefault="009C3762" w:rsidP="006121A5">
            <w:pPr>
              <w:numPr>
                <w:ilvl w:val="0"/>
                <w:numId w:val="1"/>
              </w:numPr>
              <w:shd w:val="clear" w:color="auto" w:fill="FFFFFF"/>
              <w:spacing w:before="240" w:after="100" w:afterAutospacing="1"/>
              <w:ind w:left="0"/>
              <w:rPr>
                <w:color w:val="000000"/>
                <w:sz w:val="20"/>
                <w:szCs w:val="20"/>
              </w:rPr>
            </w:pPr>
            <w:bookmarkStart w:id="0" w:name="1-41"/>
            <w:bookmarkEnd w:id="0"/>
            <w:r w:rsidRPr="009C3762">
              <w:rPr>
                <w:rStyle w:val="Strong"/>
                <w:color w:val="000000"/>
                <w:sz w:val="20"/>
                <w:szCs w:val="20"/>
              </w:rPr>
              <w:t>1-41.</w:t>
            </w:r>
            <w:r w:rsidRPr="009C3762">
              <w:rPr>
                <w:color w:val="000000"/>
                <w:sz w:val="20"/>
                <w:szCs w:val="20"/>
              </w:rPr>
              <w:t> Make a table and a graph to represent each of the situations below.</w:t>
            </w:r>
          </w:p>
          <w:p w:rsidR="009C3762" w:rsidRPr="009C3762" w:rsidRDefault="009C3762" w:rsidP="006121A5">
            <w:pPr>
              <w:numPr>
                <w:ilvl w:val="1"/>
                <w:numId w:val="2"/>
              </w:numPr>
              <w:shd w:val="clear" w:color="auto" w:fill="FFFFFF"/>
              <w:spacing w:before="240" w:after="100" w:afterAutospacing="1"/>
              <w:ind w:left="360" w:hanging="360"/>
              <w:rPr>
                <w:color w:val="000000"/>
                <w:sz w:val="20"/>
                <w:szCs w:val="20"/>
              </w:rPr>
            </w:pPr>
            <w:proofErr w:type="spellStart"/>
            <w:r w:rsidRPr="009C3762">
              <w:rPr>
                <w:color w:val="000000"/>
                <w:sz w:val="20"/>
                <w:szCs w:val="20"/>
              </w:rPr>
              <w:t>Parvin</w:t>
            </w:r>
            <w:proofErr w:type="spellEnd"/>
            <w:r w:rsidRPr="009C3762">
              <w:rPr>
                <w:color w:val="000000"/>
                <w:sz w:val="20"/>
                <w:szCs w:val="20"/>
              </w:rPr>
              <w:t xml:space="preserve"> often cleans the dishes for her mother.  She can clean 17 plates in 10 minutes.  How many plates can she clean in different amounts of time? </w:t>
            </w:r>
          </w:p>
          <w:p w:rsidR="009C3762" w:rsidRPr="009C3762" w:rsidRDefault="009C3762" w:rsidP="006121A5">
            <w:pPr>
              <w:numPr>
                <w:ilvl w:val="1"/>
                <w:numId w:val="2"/>
              </w:numPr>
              <w:shd w:val="clear" w:color="auto" w:fill="FFFFFF"/>
              <w:spacing w:before="240" w:after="100" w:afterAutospacing="1"/>
              <w:ind w:left="360" w:hanging="360"/>
              <w:rPr>
                <w:color w:val="000000"/>
                <w:sz w:val="20"/>
                <w:szCs w:val="20"/>
              </w:rPr>
            </w:pPr>
            <w:proofErr w:type="spellStart"/>
            <w:r w:rsidRPr="009C3762">
              <w:rPr>
                <w:color w:val="000000"/>
                <w:sz w:val="20"/>
                <w:szCs w:val="20"/>
              </w:rPr>
              <w:t>Yasmin’s</w:t>
            </w:r>
            <w:proofErr w:type="spellEnd"/>
            <w:r w:rsidRPr="009C3762">
              <w:rPr>
                <w:color w:val="000000"/>
                <w:sz w:val="20"/>
                <w:szCs w:val="20"/>
              </w:rPr>
              <w:t xml:space="preserve"> puppy, Maggie, weighed 14 ounces at birth.  She doubled her birth weight in 10 days.  Assuming her growth is constant, how much will she weigh at various times in the first year?  </w:t>
            </w:r>
          </w:p>
          <w:p w:rsidR="009C3762" w:rsidRPr="009C3762" w:rsidRDefault="009C3762" w:rsidP="006121A5">
            <w:pPr>
              <w:numPr>
                <w:ilvl w:val="1"/>
                <w:numId w:val="2"/>
              </w:numPr>
              <w:shd w:val="clear" w:color="auto" w:fill="FFFFFF"/>
              <w:spacing w:before="240" w:after="100" w:afterAutospacing="1"/>
              <w:ind w:left="360" w:hanging="360"/>
              <w:rPr>
                <w:color w:val="000000"/>
                <w:sz w:val="20"/>
                <w:szCs w:val="20"/>
              </w:rPr>
            </w:pPr>
            <w:r w:rsidRPr="009C3762">
              <w:rPr>
                <w:color w:val="000000"/>
                <w:sz w:val="20"/>
                <w:szCs w:val="20"/>
              </w:rPr>
              <w:t>Angel saw an Internet pop-up advertisement for an investment that doubles your money every year.  If Angel invests the $20 her grandmother gave her for her birthday, how much money will she have in various years? </w:t>
            </w:r>
          </w:p>
          <w:p w:rsidR="009C3762" w:rsidRPr="009C3762" w:rsidRDefault="006121A5" w:rsidP="006121A5">
            <w:pPr>
              <w:numPr>
                <w:ilvl w:val="1"/>
                <w:numId w:val="2"/>
              </w:numPr>
              <w:shd w:val="clear" w:color="auto" w:fill="FFFFFF"/>
              <w:spacing w:before="240" w:after="100" w:afterAutospacing="1"/>
              <w:ind w:left="360" w:hanging="360"/>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3256280</wp:posOffset>
                  </wp:positionH>
                  <wp:positionV relativeFrom="paragraph">
                    <wp:posOffset>1917065</wp:posOffset>
                  </wp:positionV>
                  <wp:extent cx="1203325" cy="1998345"/>
                  <wp:effectExtent l="19050" t="0" r="0" b="0"/>
                  <wp:wrapSquare wrapText="bothSides"/>
                  <wp:docPr id="15" name="Picture 15" descr="http://textbooks.cpm.org/images/cc3/chap01/CC3_1-42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books.cpm.org/images/cc3/chap01/CC3_1-42_graph.png"/>
                          <pic:cNvPicPr>
                            <a:picLocks noChangeAspect="1" noChangeArrowheads="1"/>
                          </pic:cNvPicPr>
                        </pic:nvPicPr>
                        <pic:blipFill>
                          <a:blip r:embed="rId6" cstate="print"/>
                          <a:srcRect/>
                          <a:stretch>
                            <a:fillRect/>
                          </a:stretch>
                        </pic:blipFill>
                        <pic:spPr bwMode="auto">
                          <a:xfrm>
                            <a:off x="0" y="0"/>
                            <a:ext cx="1203325" cy="1998345"/>
                          </a:xfrm>
                          <a:prstGeom prst="rect">
                            <a:avLst/>
                          </a:prstGeom>
                          <a:noFill/>
                          <a:ln w="9525">
                            <a:noFill/>
                            <a:miter lim="800000"/>
                            <a:headEnd/>
                            <a:tailEnd/>
                          </a:ln>
                        </pic:spPr>
                      </pic:pic>
                    </a:graphicData>
                  </a:graphic>
                </wp:anchor>
              </w:drawing>
            </w:r>
            <w:r w:rsidR="009C3762">
              <w:rPr>
                <w:noProof/>
                <w:color w:val="000000"/>
                <w:sz w:val="20"/>
                <w:szCs w:val="20"/>
              </w:rPr>
              <w:drawing>
                <wp:anchor distT="0" distB="0" distL="114300" distR="114300" simplePos="0" relativeHeight="251659264" behindDoc="0" locked="0" layoutInCell="1" allowOverlap="1">
                  <wp:simplePos x="0" y="0"/>
                  <wp:positionH relativeFrom="column">
                    <wp:posOffset>3160395</wp:posOffset>
                  </wp:positionH>
                  <wp:positionV relativeFrom="paragraph">
                    <wp:posOffset>598170</wp:posOffset>
                  </wp:positionV>
                  <wp:extent cx="1299210" cy="1318260"/>
                  <wp:effectExtent l="19050" t="0" r="0" b="0"/>
                  <wp:wrapSquare wrapText="bothSides"/>
                  <wp:docPr id="14" name="Picture 14" descr="http://textbooks.cpm.org/images/cc3/chap01/CC3_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books.cpm.org/images/cc3/chap01/CC3_1-42.png"/>
                          <pic:cNvPicPr>
                            <a:picLocks noChangeAspect="1" noChangeArrowheads="1"/>
                          </pic:cNvPicPr>
                        </pic:nvPicPr>
                        <pic:blipFill>
                          <a:blip r:embed="rId7" cstate="print"/>
                          <a:srcRect/>
                          <a:stretch>
                            <a:fillRect/>
                          </a:stretch>
                        </pic:blipFill>
                        <pic:spPr bwMode="auto">
                          <a:xfrm>
                            <a:off x="0" y="0"/>
                            <a:ext cx="1299210" cy="1318260"/>
                          </a:xfrm>
                          <a:prstGeom prst="rect">
                            <a:avLst/>
                          </a:prstGeom>
                          <a:noFill/>
                          <a:ln w="9525">
                            <a:noFill/>
                            <a:miter lim="800000"/>
                            <a:headEnd/>
                            <a:tailEnd/>
                          </a:ln>
                        </pic:spPr>
                      </pic:pic>
                    </a:graphicData>
                  </a:graphic>
                </wp:anchor>
              </w:drawing>
            </w:r>
            <w:r w:rsidR="009C3762" w:rsidRPr="009C3762">
              <w:rPr>
                <w:color w:val="000000"/>
                <w:sz w:val="20"/>
                <w:szCs w:val="20"/>
              </w:rPr>
              <w:t>Which of the situations in parts (a) through (c) describe a proportional relationship?  How do you know if a relationship is proportional by looking at the table?  What about by looking at the graph? </w:t>
            </w:r>
          </w:p>
          <w:p w:rsidR="009C3762" w:rsidRPr="009C3762" w:rsidRDefault="009C3762" w:rsidP="006121A5">
            <w:pPr>
              <w:numPr>
                <w:ilvl w:val="0"/>
                <w:numId w:val="2"/>
              </w:numPr>
              <w:shd w:val="clear" w:color="auto" w:fill="FFFFFF"/>
              <w:spacing w:before="240" w:after="100" w:afterAutospacing="1"/>
              <w:rPr>
                <w:color w:val="000000"/>
                <w:sz w:val="20"/>
                <w:szCs w:val="20"/>
              </w:rPr>
            </w:pPr>
            <w:bookmarkStart w:id="1" w:name="1-42"/>
            <w:bookmarkEnd w:id="1"/>
            <w:r w:rsidRPr="009C3762">
              <w:rPr>
                <w:rStyle w:val="Strong"/>
                <w:color w:val="000000"/>
                <w:sz w:val="20"/>
                <w:szCs w:val="20"/>
              </w:rPr>
              <w:t>1-42.</w:t>
            </w:r>
            <w:r w:rsidRPr="009C3762">
              <w:rPr>
                <w:color w:val="000000"/>
                <w:sz w:val="20"/>
                <w:szCs w:val="20"/>
              </w:rPr>
              <w:t xml:space="preserve"> Doug regularly mows his neighbor’s lawn.  Last month, Doug’s neighbor paid him $55 for 6 hours of mowing. </w:t>
            </w:r>
          </w:p>
          <w:p w:rsidR="009C3762" w:rsidRPr="009C3762" w:rsidRDefault="009C3762" w:rsidP="006121A5">
            <w:pPr>
              <w:numPr>
                <w:ilvl w:val="1"/>
                <w:numId w:val="7"/>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Is this situation most likely a proportional relationship?  How do you know? </w:t>
            </w:r>
          </w:p>
          <w:p w:rsidR="009C3762" w:rsidRPr="009C3762" w:rsidRDefault="009C3762" w:rsidP="006121A5">
            <w:pPr>
              <w:numPr>
                <w:ilvl w:val="1"/>
                <w:numId w:val="7"/>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Make a table that shows how much Doug earns for various numbers of hours of mowing.  </w:t>
            </w:r>
          </w:p>
          <w:p w:rsidR="009C3762" w:rsidRPr="009C3762" w:rsidRDefault="009C3762" w:rsidP="006121A5">
            <w:pPr>
              <w:numPr>
                <w:ilvl w:val="1"/>
                <w:numId w:val="7"/>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Johnny brags that he is getting paid more than Doug to mow lawns.  Johnny gets paid according to the graph below right.  Who is getting paid more?  How do you know? </w:t>
            </w:r>
          </w:p>
          <w:p w:rsidR="009C3762" w:rsidRPr="009C3762" w:rsidRDefault="009C3762" w:rsidP="006121A5">
            <w:pPr>
              <w:numPr>
                <w:ilvl w:val="1"/>
                <w:numId w:val="7"/>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At what unit rate do Johnny and Doug each get paid?  How do you know?  Remember that a unit rate compares the change in one quantity to a one-unit change in another quantity, so in this case you would compare dollars to one hour. </w:t>
            </w:r>
          </w:p>
          <w:p w:rsidR="009C3762" w:rsidRPr="009C3762" w:rsidRDefault="009C3762" w:rsidP="006121A5">
            <w:pPr>
              <w:numPr>
                <w:ilvl w:val="1"/>
                <w:numId w:val="7"/>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lastRenderedPageBreak/>
              <w:t>If it is not already there, how could you show the unit rate in Doug’s table?  How could you show the unit rate on Johnny’s graph?</w:t>
            </w:r>
          </w:p>
          <w:p w:rsidR="009C3762" w:rsidRPr="009C3762" w:rsidRDefault="006121A5" w:rsidP="00645DC8">
            <w:pPr>
              <w:shd w:val="clear" w:color="auto" w:fill="FFFFFF"/>
              <w:spacing w:before="240" w:after="100" w:afterAutospacing="1"/>
              <w:rPr>
                <w:color w:val="000000"/>
                <w:sz w:val="20"/>
                <w:szCs w:val="20"/>
              </w:rPr>
            </w:pPr>
            <w:bookmarkStart w:id="2" w:name="1-43"/>
            <w:bookmarkEnd w:id="2"/>
            <w:r>
              <w:rPr>
                <w:b/>
                <w:bCs/>
                <w:noProof/>
                <w:color w:val="000000"/>
                <w:sz w:val="20"/>
                <w:szCs w:val="20"/>
              </w:rPr>
              <w:drawing>
                <wp:anchor distT="0" distB="0" distL="114300" distR="114300" simplePos="0" relativeHeight="251661312" behindDoc="0" locked="0" layoutInCell="1" allowOverlap="1">
                  <wp:simplePos x="0" y="0"/>
                  <wp:positionH relativeFrom="column">
                    <wp:posOffset>2471420</wp:posOffset>
                  </wp:positionH>
                  <wp:positionV relativeFrom="paragraph">
                    <wp:posOffset>436245</wp:posOffset>
                  </wp:positionV>
                  <wp:extent cx="1978025" cy="1594485"/>
                  <wp:effectExtent l="19050" t="0" r="3175" b="0"/>
                  <wp:wrapSquare wrapText="bothSides"/>
                  <wp:docPr id="33" name="Picture 33"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lessons-collab.wikispaces.com/file/view/1st_quadrant_graph.GIF/33331357/420x333/1st_quadrant_graph.GIF"/>
                          <pic:cNvPicPr>
                            <a:picLocks noChangeAspect="1" noChangeArrowheads="1"/>
                          </pic:cNvPicPr>
                        </pic:nvPicPr>
                        <pic:blipFill>
                          <a:blip r:embed="rId8" cstate="print"/>
                          <a:srcRect l="5162" b="3357"/>
                          <a:stretch>
                            <a:fillRect/>
                          </a:stretch>
                        </pic:blipFill>
                        <pic:spPr bwMode="auto">
                          <a:xfrm>
                            <a:off x="0" y="0"/>
                            <a:ext cx="1978025" cy="1594485"/>
                          </a:xfrm>
                          <a:prstGeom prst="rect">
                            <a:avLst/>
                          </a:prstGeom>
                          <a:noFill/>
                          <a:ln w="9525">
                            <a:noFill/>
                            <a:miter lim="800000"/>
                            <a:headEnd/>
                            <a:tailEnd/>
                          </a:ln>
                        </pic:spPr>
                      </pic:pic>
                    </a:graphicData>
                  </a:graphic>
                </wp:anchor>
              </w:drawing>
            </w:r>
            <w:r w:rsidR="009C3762" w:rsidRPr="009C3762">
              <w:rPr>
                <w:rStyle w:val="Strong"/>
                <w:color w:val="000000"/>
                <w:sz w:val="20"/>
                <w:szCs w:val="20"/>
              </w:rPr>
              <w:t>1-43.</w:t>
            </w:r>
            <w:r w:rsidR="009C3762" w:rsidRPr="009C3762">
              <w:rPr>
                <w:color w:val="000000"/>
                <w:sz w:val="20"/>
                <w:szCs w:val="20"/>
              </w:rPr>
              <w:t> </w:t>
            </w:r>
            <w:proofErr w:type="spellStart"/>
            <w:r w:rsidR="009C3762" w:rsidRPr="009C3762">
              <w:rPr>
                <w:color w:val="000000"/>
                <w:sz w:val="20"/>
                <w:szCs w:val="20"/>
              </w:rPr>
              <w:t>Ferroza’s</w:t>
            </w:r>
            <w:proofErr w:type="spellEnd"/>
            <w:r w:rsidR="009C3762" w:rsidRPr="009C3762">
              <w:rPr>
                <w:color w:val="000000"/>
                <w:sz w:val="20"/>
                <w:szCs w:val="20"/>
              </w:rPr>
              <w:t xml:space="preserve"> pet ferret eats so much that </w:t>
            </w:r>
            <w:proofErr w:type="spellStart"/>
            <w:r w:rsidR="009C3762" w:rsidRPr="009C3762">
              <w:rPr>
                <w:color w:val="000000"/>
                <w:sz w:val="20"/>
                <w:szCs w:val="20"/>
              </w:rPr>
              <w:t>Ferroza</w:t>
            </w:r>
            <w:proofErr w:type="spellEnd"/>
            <w:r w:rsidR="009C3762" w:rsidRPr="009C3762">
              <w:rPr>
                <w:color w:val="000000"/>
                <w:sz w:val="20"/>
                <w:szCs w:val="20"/>
              </w:rPr>
              <w:t xml:space="preserve"> has to buy ferret food in bulk.  Five pounds cost $17.50, and 30 pounds cost $105.00.</w:t>
            </w:r>
          </w:p>
          <w:p w:rsidR="009C3762" w:rsidRPr="009C3762" w:rsidRDefault="009C3762" w:rsidP="006121A5">
            <w:pPr>
              <w:numPr>
                <w:ilvl w:val="1"/>
                <w:numId w:val="8"/>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Make a graph of the cost of ferret food for various sizes of bags.</w:t>
            </w:r>
            <w:r w:rsidR="006121A5">
              <w:t xml:space="preserve"> </w:t>
            </w:r>
          </w:p>
          <w:p w:rsidR="009C3762" w:rsidRPr="009C3762" w:rsidRDefault="009C3762" w:rsidP="006121A5">
            <w:pPr>
              <w:numPr>
                <w:ilvl w:val="1"/>
                <w:numId w:val="8"/>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Calculate the value of</w:t>
            </w:r>
            <w:proofErr w:type="gramStart"/>
            <w:r w:rsidRPr="009C3762">
              <w:rPr>
                <w:color w:val="000000"/>
                <w:sz w:val="20"/>
                <w:szCs w:val="20"/>
              </w:rPr>
              <w:t> </w:t>
            </w:r>
            <w:r w:rsidRPr="009C3762">
              <w:rPr>
                <w:rStyle w:val="apple-converted-space"/>
                <w:color w:val="000000"/>
                <w:sz w:val="20"/>
                <w:szCs w:val="20"/>
              </w:rPr>
              <w:t> </w:t>
            </w:r>
            <w:r w:rsidRPr="009C3762">
              <w:rPr>
                <w:rStyle w:val="Emphasis"/>
                <w:color w:val="000000"/>
                <w:sz w:val="20"/>
                <w:szCs w:val="20"/>
              </w:rPr>
              <w:t>y</w:t>
            </w:r>
            <w:proofErr w:type="gramEnd"/>
            <w:r w:rsidRPr="009C3762">
              <w:rPr>
                <w:rStyle w:val="apple-converted-space"/>
                <w:i/>
                <w:iCs/>
                <w:color w:val="000000"/>
                <w:sz w:val="20"/>
                <w:szCs w:val="20"/>
              </w:rPr>
              <w:t> </w:t>
            </w:r>
            <w:r w:rsidRPr="009C3762">
              <w:rPr>
                <w:color w:val="000000"/>
                <w:sz w:val="20"/>
                <w:szCs w:val="20"/>
              </w:rPr>
              <w:t> at the point  (1,</w:t>
            </w:r>
            <w:r w:rsidRPr="009C3762">
              <w:rPr>
                <w:rStyle w:val="apple-converted-space"/>
                <w:color w:val="000000"/>
                <w:sz w:val="20"/>
                <w:szCs w:val="20"/>
              </w:rPr>
              <w:t> </w:t>
            </w:r>
            <w:r w:rsidRPr="009C3762">
              <w:rPr>
                <w:rStyle w:val="Emphasis"/>
                <w:color w:val="000000"/>
                <w:sz w:val="20"/>
                <w:szCs w:val="20"/>
              </w:rPr>
              <w:t>y</w:t>
            </w:r>
            <w:r w:rsidRPr="009C3762">
              <w:rPr>
                <w:color w:val="000000"/>
                <w:sz w:val="20"/>
                <w:szCs w:val="20"/>
              </w:rPr>
              <w:t xml:space="preserve">)  on </w:t>
            </w:r>
            <w:proofErr w:type="spellStart"/>
            <w:r w:rsidRPr="009C3762">
              <w:rPr>
                <w:color w:val="000000"/>
                <w:sz w:val="20"/>
                <w:szCs w:val="20"/>
              </w:rPr>
              <w:t>Ferroza’s</w:t>
            </w:r>
            <w:proofErr w:type="spellEnd"/>
            <w:r w:rsidRPr="009C3762">
              <w:rPr>
                <w:color w:val="000000"/>
                <w:sz w:val="20"/>
                <w:szCs w:val="20"/>
              </w:rPr>
              <w:t xml:space="preserve"> graph.  Why would </w:t>
            </w:r>
            <w:proofErr w:type="spellStart"/>
            <w:r w:rsidRPr="009C3762">
              <w:rPr>
                <w:color w:val="000000"/>
                <w:sz w:val="20"/>
                <w:szCs w:val="20"/>
              </w:rPr>
              <w:t>Ferroza</w:t>
            </w:r>
            <w:proofErr w:type="spellEnd"/>
            <w:r w:rsidRPr="009C3762">
              <w:rPr>
                <w:color w:val="000000"/>
                <w:sz w:val="20"/>
                <w:szCs w:val="20"/>
              </w:rPr>
              <w:t xml:space="preserve"> want to know what the value of</w:t>
            </w:r>
            <w:proofErr w:type="gramStart"/>
            <w:r w:rsidRPr="009C3762">
              <w:rPr>
                <w:color w:val="000000"/>
                <w:sz w:val="20"/>
                <w:szCs w:val="20"/>
              </w:rPr>
              <w:t> </w:t>
            </w:r>
            <w:r w:rsidRPr="009C3762">
              <w:rPr>
                <w:rStyle w:val="apple-converted-space"/>
                <w:color w:val="000000"/>
                <w:sz w:val="20"/>
                <w:szCs w:val="20"/>
              </w:rPr>
              <w:t> </w:t>
            </w:r>
            <w:r w:rsidRPr="009C3762">
              <w:rPr>
                <w:rStyle w:val="Emphasis"/>
                <w:color w:val="000000"/>
                <w:sz w:val="20"/>
                <w:szCs w:val="20"/>
              </w:rPr>
              <w:t>y</w:t>
            </w:r>
            <w:proofErr w:type="gramEnd"/>
            <w:r w:rsidRPr="009C3762">
              <w:rPr>
                <w:color w:val="000000"/>
                <w:sz w:val="20"/>
                <w:szCs w:val="20"/>
              </w:rPr>
              <w:t>  is?</w:t>
            </w:r>
          </w:p>
          <w:p w:rsidR="009C3762" w:rsidRPr="009C3762" w:rsidRDefault="009C3762" w:rsidP="006121A5">
            <w:pPr>
              <w:numPr>
                <w:ilvl w:val="0"/>
                <w:numId w:val="4"/>
              </w:numPr>
              <w:shd w:val="clear" w:color="auto" w:fill="FFFFFF"/>
              <w:spacing w:before="240" w:after="100" w:afterAutospacing="1"/>
              <w:rPr>
                <w:color w:val="000000"/>
                <w:sz w:val="20"/>
                <w:szCs w:val="20"/>
              </w:rPr>
            </w:pPr>
            <w:r w:rsidRPr="009C3762">
              <w:rPr>
                <w:color w:val="000000"/>
                <w:sz w:val="20"/>
                <w:szCs w:val="20"/>
              </w:rPr>
              <w:t> </w:t>
            </w:r>
          </w:p>
          <w:p w:rsidR="009C3762" w:rsidRPr="009C3762" w:rsidRDefault="009C3762" w:rsidP="00645DC8">
            <w:pPr>
              <w:shd w:val="clear" w:color="auto" w:fill="FFFFFF"/>
              <w:spacing w:before="240" w:after="100" w:afterAutospacing="1"/>
              <w:rPr>
                <w:color w:val="000000"/>
                <w:sz w:val="20"/>
                <w:szCs w:val="20"/>
              </w:rPr>
            </w:pPr>
            <w:bookmarkStart w:id="3" w:name="1-44"/>
            <w:bookmarkEnd w:id="3"/>
            <w:r w:rsidRPr="009C3762">
              <w:rPr>
                <w:rStyle w:val="Strong"/>
                <w:color w:val="000000"/>
                <w:sz w:val="20"/>
                <w:szCs w:val="20"/>
              </w:rPr>
              <w:t>1-44.</w:t>
            </w:r>
            <w:r w:rsidRPr="009C3762">
              <w:rPr>
                <w:color w:val="000000"/>
                <w:sz w:val="20"/>
                <w:szCs w:val="20"/>
              </w:rPr>
              <w:t> Toby wrote the equation</w:t>
            </w:r>
            <w:r w:rsidRPr="009C3762">
              <w:rPr>
                <w:rStyle w:val="apple-converted-space"/>
                <w:color w:val="000000"/>
                <w:sz w:val="20"/>
                <w:szCs w:val="20"/>
              </w:rPr>
              <w:t> </w:t>
            </w:r>
            <w:r w:rsidRPr="009C3762">
              <w:rPr>
                <w:rStyle w:val="Emphasis"/>
                <w:color w:val="000000"/>
                <w:sz w:val="20"/>
                <w:szCs w:val="20"/>
              </w:rPr>
              <w:t>t</w:t>
            </w:r>
            <w:r w:rsidRPr="009C3762">
              <w:rPr>
                <w:rStyle w:val="apple-converted-space"/>
                <w:color w:val="000000"/>
                <w:sz w:val="20"/>
                <w:szCs w:val="20"/>
              </w:rPr>
              <w:t> </w:t>
            </w:r>
            <w:r w:rsidRPr="009C3762">
              <w:rPr>
                <w:color w:val="000000"/>
                <w:sz w:val="20"/>
                <w:szCs w:val="20"/>
              </w:rPr>
              <w:t>= </w:t>
            </w:r>
            <m:oMath>
              <m:f>
                <m:fPr>
                  <m:ctrlPr>
                    <w:rPr>
                      <w:rFonts w:ascii="Cambria Math" w:hAnsi="Cambria Math"/>
                      <w:i/>
                      <w:color w:val="000000"/>
                      <w:sz w:val="20"/>
                      <w:szCs w:val="20"/>
                    </w:rPr>
                  </m:ctrlPr>
                </m:fPr>
                <m:num>
                  <m:r>
                    <w:rPr>
                      <w:rFonts w:ascii="Cambria Math" w:hAnsi="Cambria Math"/>
                      <w:color w:val="000000"/>
                      <w:sz w:val="20"/>
                      <w:szCs w:val="20"/>
                    </w:rPr>
                    <m:t>7</m:t>
                  </m:r>
                </m:num>
                <m:den>
                  <m:r>
                    <w:rPr>
                      <w:rFonts w:ascii="Cambria Math" w:hAnsi="Cambria Math"/>
                      <w:color w:val="000000"/>
                      <w:sz w:val="20"/>
                      <w:szCs w:val="20"/>
                    </w:rPr>
                    <m:t>10</m:t>
                  </m:r>
                </m:den>
              </m:f>
            </m:oMath>
            <w:r w:rsidRPr="009C3762">
              <w:rPr>
                <w:rStyle w:val="Emphasis"/>
                <w:color w:val="000000"/>
                <w:sz w:val="20"/>
                <w:szCs w:val="20"/>
              </w:rPr>
              <w:t>m</w:t>
            </w:r>
            <w:r w:rsidRPr="009C3762">
              <w:rPr>
                <w:color w:val="000000"/>
                <w:sz w:val="20"/>
                <w:szCs w:val="20"/>
              </w:rPr>
              <w:t> to represent the relationship between the number of tubes of toothpaste (</w:t>
            </w:r>
            <w:r w:rsidRPr="009C3762">
              <w:rPr>
                <w:rStyle w:val="Emphasis"/>
                <w:color w:val="000000"/>
                <w:sz w:val="20"/>
                <w:szCs w:val="20"/>
              </w:rPr>
              <w:t>t</w:t>
            </w:r>
            <w:r w:rsidRPr="009C3762">
              <w:rPr>
                <w:color w:val="000000"/>
                <w:sz w:val="20"/>
                <w:szCs w:val="20"/>
              </w:rPr>
              <w:t>) he uses in any number of months (</w:t>
            </w:r>
            <w:r w:rsidRPr="009C3762">
              <w:rPr>
                <w:rStyle w:val="Emphasis"/>
                <w:color w:val="000000"/>
                <w:sz w:val="20"/>
                <w:szCs w:val="20"/>
              </w:rPr>
              <w:t>m</w:t>
            </w:r>
            <w:r w:rsidRPr="009C3762">
              <w:rPr>
                <w:color w:val="000000"/>
                <w:sz w:val="20"/>
                <w:szCs w:val="20"/>
              </w:rPr>
              <w:t>).</w:t>
            </w:r>
          </w:p>
          <w:p w:rsidR="009C3762" w:rsidRPr="009C3762" w:rsidRDefault="009C3762" w:rsidP="006121A5">
            <w:pPr>
              <w:numPr>
                <w:ilvl w:val="1"/>
                <w:numId w:val="9"/>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How much toothpaste does Toby use in 5 years?  Show how you found this. </w:t>
            </w:r>
          </w:p>
          <w:p w:rsidR="009C3762" w:rsidRPr="009C3762" w:rsidRDefault="009C3762" w:rsidP="006121A5">
            <w:pPr>
              <w:numPr>
                <w:ilvl w:val="1"/>
                <w:numId w:val="9"/>
              </w:numPr>
              <w:shd w:val="clear" w:color="auto" w:fill="FFFFFF"/>
              <w:tabs>
                <w:tab w:val="clear" w:pos="1440"/>
                <w:tab w:val="num" w:pos="360"/>
              </w:tabs>
              <w:spacing w:before="240" w:after="100" w:afterAutospacing="1"/>
              <w:ind w:left="360"/>
              <w:rPr>
                <w:color w:val="000000"/>
                <w:sz w:val="20"/>
                <w:szCs w:val="20"/>
              </w:rPr>
            </w:pPr>
            <w:r w:rsidRPr="009C3762">
              <w:rPr>
                <w:color w:val="000000"/>
                <w:sz w:val="20"/>
                <w:szCs w:val="20"/>
              </w:rPr>
              <w:t>Toby’s sister kept track of her toothpaste use in the following table. </w:t>
            </w:r>
            <w:r w:rsidRPr="009C3762">
              <w:rPr>
                <w:color w:val="000000"/>
                <w:sz w:val="20"/>
                <w:szCs w:val="20"/>
              </w:rPr>
              <w:br/>
              <w:t>Who uses toothpaste faster, Toby or his sister?</w:t>
            </w:r>
          </w:p>
          <w:p w:rsidR="009C3762" w:rsidRPr="009C3762" w:rsidRDefault="006121A5" w:rsidP="006121A5">
            <w:pPr>
              <w:numPr>
                <w:ilvl w:val="1"/>
                <w:numId w:val="9"/>
              </w:numPr>
              <w:shd w:val="clear" w:color="auto" w:fill="FFFFFF"/>
              <w:tabs>
                <w:tab w:val="clear" w:pos="1440"/>
                <w:tab w:val="num" w:pos="360"/>
              </w:tabs>
              <w:spacing w:before="240" w:after="100" w:afterAutospacing="1"/>
              <w:ind w:left="360"/>
              <w:rPr>
                <w:color w:val="000000"/>
                <w:sz w:val="20"/>
                <w:szCs w:val="20"/>
              </w:rPr>
            </w:pPr>
            <w:r>
              <w:rPr>
                <w:noProof/>
                <w:color w:val="000000"/>
                <w:sz w:val="20"/>
                <w:szCs w:val="20"/>
              </w:rPr>
              <w:drawing>
                <wp:anchor distT="0" distB="0" distL="114300" distR="114300" simplePos="0" relativeHeight="251662336" behindDoc="0" locked="0" layoutInCell="1" allowOverlap="1">
                  <wp:simplePos x="0" y="0"/>
                  <wp:positionH relativeFrom="column">
                    <wp:posOffset>2896870</wp:posOffset>
                  </wp:positionH>
                  <wp:positionV relativeFrom="paragraph">
                    <wp:posOffset>-718185</wp:posOffset>
                  </wp:positionV>
                  <wp:extent cx="1490345" cy="1509395"/>
                  <wp:effectExtent l="19050" t="0" r="0" b="0"/>
                  <wp:wrapSquare wrapText="bothSides"/>
                  <wp:docPr id="19" name="Picture 19" descr="http://textbooks.cpm.org/images/cc3/chap01/CC3_1-44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1/CC3_1-44_table.png"/>
                          <pic:cNvPicPr>
                            <a:picLocks noChangeAspect="1" noChangeArrowheads="1"/>
                          </pic:cNvPicPr>
                        </pic:nvPicPr>
                        <pic:blipFill>
                          <a:blip r:embed="rId9" cstate="print"/>
                          <a:srcRect/>
                          <a:stretch>
                            <a:fillRect/>
                          </a:stretch>
                        </pic:blipFill>
                        <pic:spPr bwMode="auto">
                          <a:xfrm>
                            <a:off x="0" y="0"/>
                            <a:ext cx="1490345" cy="1509395"/>
                          </a:xfrm>
                          <a:prstGeom prst="rect">
                            <a:avLst/>
                          </a:prstGeom>
                          <a:noFill/>
                          <a:ln w="9525">
                            <a:noFill/>
                            <a:miter lim="800000"/>
                            <a:headEnd/>
                            <a:tailEnd/>
                          </a:ln>
                        </pic:spPr>
                      </pic:pic>
                    </a:graphicData>
                  </a:graphic>
                </wp:anchor>
              </w:drawing>
            </w:r>
            <w:r w:rsidR="009C3762" w:rsidRPr="009C3762">
              <w:rPr>
                <w:color w:val="000000"/>
                <w:sz w:val="20"/>
                <w:szCs w:val="20"/>
              </w:rPr>
              <w:t>If you have not already done so, find the unit rate (in tubes/month) for both Toby and his sister.  Do the unit rates confirm your answer to part (b)?</w:t>
            </w:r>
          </w:p>
          <w:p w:rsidR="009C3762" w:rsidRPr="009C3762" w:rsidRDefault="006121A5" w:rsidP="006121A5">
            <w:pPr>
              <w:numPr>
                <w:ilvl w:val="0"/>
                <w:numId w:val="5"/>
              </w:numPr>
              <w:shd w:val="clear" w:color="auto" w:fill="FFFFFF"/>
              <w:spacing w:before="240" w:after="100" w:afterAutospacing="1"/>
              <w:rPr>
                <w:color w:val="000000"/>
                <w:sz w:val="20"/>
                <w:szCs w:val="20"/>
              </w:rPr>
            </w:pPr>
            <w:r>
              <w:rPr>
                <w:noProof/>
                <w:color w:val="000000"/>
                <w:sz w:val="20"/>
                <w:szCs w:val="20"/>
              </w:rPr>
              <w:drawing>
                <wp:anchor distT="0" distB="0" distL="114300" distR="114300" simplePos="0" relativeHeight="251663360" behindDoc="0" locked="0" layoutInCell="1" allowOverlap="1">
                  <wp:simplePos x="0" y="0"/>
                  <wp:positionH relativeFrom="column">
                    <wp:posOffset>3077845</wp:posOffset>
                  </wp:positionH>
                  <wp:positionV relativeFrom="paragraph">
                    <wp:posOffset>200660</wp:posOffset>
                  </wp:positionV>
                  <wp:extent cx="1515110" cy="1137285"/>
                  <wp:effectExtent l="19050" t="0" r="8890" b="0"/>
                  <wp:wrapSquare wrapText="bothSides"/>
                  <wp:docPr id="21" name="Picture 21" descr="http://textbooks.cpm.org/images/cc3/chap01/CC3_1-45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cc3/chap01/CC3_1-45_table.png"/>
                          <pic:cNvPicPr>
                            <a:picLocks noChangeAspect="1" noChangeArrowheads="1"/>
                          </pic:cNvPicPr>
                        </pic:nvPicPr>
                        <pic:blipFill>
                          <a:blip r:embed="rId10" cstate="print"/>
                          <a:srcRect/>
                          <a:stretch>
                            <a:fillRect/>
                          </a:stretch>
                        </pic:blipFill>
                        <pic:spPr bwMode="auto">
                          <a:xfrm>
                            <a:off x="0" y="0"/>
                            <a:ext cx="1515110" cy="1137285"/>
                          </a:xfrm>
                          <a:prstGeom prst="rect">
                            <a:avLst/>
                          </a:prstGeom>
                          <a:noFill/>
                          <a:ln w="9525">
                            <a:noFill/>
                            <a:miter lim="800000"/>
                            <a:headEnd/>
                            <a:tailEnd/>
                          </a:ln>
                        </pic:spPr>
                      </pic:pic>
                    </a:graphicData>
                  </a:graphic>
                </wp:anchor>
              </w:drawing>
            </w:r>
            <w:r w:rsidR="009C3762" w:rsidRPr="009C3762">
              <w:rPr>
                <w:color w:val="000000"/>
                <w:sz w:val="20"/>
                <w:szCs w:val="20"/>
              </w:rPr>
              <w:t> </w:t>
            </w:r>
          </w:p>
          <w:p w:rsidR="009C3762" w:rsidRPr="009C3762" w:rsidRDefault="009C3762" w:rsidP="006121A5">
            <w:pPr>
              <w:shd w:val="clear" w:color="auto" w:fill="FFFFFF"/>
              <w:spacing w:before="240" w:after="100" w:afterAutospacing="1"/>
              <w:rPr>
                <w:color w:val="000000"/>
                <w:sz w:val="20"/>
                <w:szCs w:val="20"/>
              </w:rPr>
            </w:pPr>
            <w:bookmarkStart w:id="4" w:name="1-45"/>
            <w:bookmarkEnd w:id="4"/>
            <w:r w:rsidRPr="009C3762">
              <w:rPr>
                <w:rStyle w:val="Strong"/>
                <w:color w:val="000000"/>
                <w:sz w:val="20"/>
                <w:szCs w:val="20"/>
              </w:rPr>
              <w:t>1-45.</w:t>
            </w:r>
            <w:r w:rsidRPr="009C3762">
              <w:rPr>
                <w:color w:val="000000"/>
                <w:sz w:val="20"/>
                <w:szCs w:val="20"/>
              </w:rPr>
              <w:t xml:space="preserve"> The larger bag of ferret food is on sale at the </w:t>
            </w:r>
            <w:proofErr w:type="spellStart"/>
            <w:r w:rsidRPr="009C3762">
              <w:rPr>
                <w:color w:val="000000"/>
                <w:sz w:val="20"/>
                <w:szCs w:val="20"/>
              </w:rPr>
              <w:t>SuperPetMart</w:t>
            </w:r>
            <w:proofErr w:type="spellEnd"/>
            <w:r w:rsidRPr="009C3762">
              <w:rPr>
                <w:color w:val="000000"/>
                <w:sz w:val="20"/>
                <w:szCs w:val="20"/>
              </w:rPr>
              <w:t xml:space="preserve"> for $89.  </w:t>
            </w:r>
            <w:proofErr w:type="spellStart"/>
            <w:r w:rsidRPr="009C3762">
              <w:rPr>
                <w:color w:val="000000"/>
                <w:sz w:val="20"/>
                <w:szCs w:val="20"/>
              </w:rPr>
              <w:t>Ferroza</w:t>
            </w:r>
            <w:proofErr w:type="spellEnd"/>
            <w:r w:rsidRPr="009C3762">
              <w:rPr>
                <w:color w:val="000000"/>
                <w:sz w:val="20"/>
                <w:szCs w:val="20"/>
              </w:rPr>
              <w:t xml:space="preserve"> made the following table.  Explain to </w:t>
            </w:r>
            <w:proofErr w:type="spellStart"/>
            <w:r w:rsidRPr="009C3762">
              <w:rPr>
                <w:color w:val="000000"/>
                <w:sz w:val="20"/>
                <w:szCs w:val="20"/>
              </w:rPr>
              <w:t>Ferroza</w:t>
            </w:r>
            <w:proofErr w:type="spellEnd"/>
            <w:r w:rsidRPr="009C3762">
              <w:rPr>
                <w:color w:val="000000"/>
                <w:sz w:val="20"/>
                <w:szCs w:val="20"/>
              </w:rPr>
              <w:t xml:space="preserve"> why the cost of food at </w:t>
            </w:r>
            <w:proofErr w:type="spellStart"/>
            <w:r w:rsidRPr="009C3762">
              <w:rPr>
                <w:color w:val="000000"/>
                <w:sz w:val="20"/>
                <w:szCs w:val="20"/>
              </w:rPr>
              <w:t>SuperPetMart</w:t>
            </w:r>
            <w:proofErr w:type="spellEnd"/>
            <w:r w:rsidRPr="009C3762">
              <w:rPr>
                <w:color w:val="000000"/>
                <w:sz w:val="20"/>
                <w:szCs w:val="20"/>
              </w:rPr>
              <w:t xml:space="preserve"> is not a proportional relationship.</w:t>
            </w:r>
          </w:p>
          <w:p w:rsidR="009C3762" w:rsidRPr="009C3762" w:rsidRDefault="009C3762" w:rsidP="006121A5">
            <w:pPr>
              <w:pStyle w:val="dcg-hovered"/>
              <w:numPr>
                <w:ilvl w:val="0"/>
                <w:numId w:val="6"/>
              </w:numPr>
              <w:shd w:val="clear" w:color="auto" w:fill="FFFFFF"/>
              <w:rPr>
                <w:sz w:val="20"/>
                <w:szCs w:val="20"/>
              </w:rPr>
            </w:pPr>
            <w:bookmarkStart w:id="5" w:name="1-46"/>
            <w:bookmarkEnd w:id="5"/>
          </w:p>
        </w:tc>
      </w:tr>
    </w:tbl>
    <w:p w:rsidR="00D25BBF" w:rsidRPr="009C3762" w:rsidRDefault="00D25BBF" w:rsidP="009C3762">
      <w:pPr>
        <w:rPr>
          <w:sz w:val="20"/>
          <w:szCs w:val="20"/>
        </w:rPr>
      </w:pPr>
    </w:p>
    <w:sectPr w:rsidR="00D25BBF" w:rsidRPr="009C3762"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601E7"/>
    <w:multiLevelType w:val="multilevel"/>
    <w:tmpl w:val="43F0C9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32D6F"/>
    <w:multiLevelType w:val="multilevel"/>
    <w:tmpl w:val="6DE698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44440"/>
    <w:multiLevelType w:val="multilevel"/>
    <w:tmpl w:val="FFC607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16C54"/>
    <w:multiLevelType w:val="multilevel"/>
    <w:tmpl w:val="3D94B4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1"/>
    <w:lvlOverride w:ilvl="0">
      <w:lvl w:ilvl="0">
        <w:numFmt w:val="decimal"/>
        <w:lvlText w:val=""/>
        <w:lvlJc w:val="left"/>
      </w:lvl>
    </w:lvlOverride>
    <w:lvlOverride w:ilvl="1">
      <w:lvl w:ilvl="1">
        <w:numFmt w:val="lowerLetter"/>
        <w:lvlText w:val="%2."/>
        <w:lvlJc w:val="left"/>
      </w:lvl>
    </w:lvlOverride>
  </w:num>
  <w:num w:numId="6">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C5B78"/>
    <w:rsid w:val="0016231C"/>
    <w:rsid w:val="0018527E"/>
    <w:rsid w:val="0025711F"/>
    <w:rsid w:val="00275C66"/>
    <w:rsid w:val="002B420C"/>
    <w:rsid w:val="002C6AB3"/>
    <w:rsid w:val="003114EC"/>
    <w:rsid w:val="00312C7E"/>
    <w:rsid w:val="00374BBE"/>
    <w:rsid w:val="0039093E"/>
    <w:rsid w:val="00405464"/>
    <w:rsid w:val="00430AD6"/>
    <w:rsid w:val="00511B97"/>
    <w:rsid w:val="005A054C"/>
    <w:rsid w:val="006121A5"/>
    <w:rsid w:val="00645DC8"/>
    <w:rsid w:val="006476B8"/>
    <w:rsid w:val="00945957"/>
    <w:rsid w:val="009C3762"/>
    <w:rsid w:val="00A33066"/>
    <w:rsid w:val="00AF2C08"/>
    <w:rsid w:val="00B855AE"/>
    <w:rsid w:val="00BE1954"/>
    <w:rsid w:val="00C0457A"/>
    <w:rsid w:val="00C12083"/>
    <w:rsid w:val="00C3493C"/>
    <w:rsid w:val="00C517FD"/>
    <w:rsid w:val="00C715C0"/>
    <w:rsid w:val="00CB162E"/>
    <w:rsid w:val="00CD3490"/>
    <w:rsid w:val="00D00C6D"/>
    <w:rsid w:val="00D039FA"/>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paragraph" w:customStyle="1" w:styleId="dcg-hovered">
    <w:name w:val="dcg-hovered"/>
    <w:basedOn w:val="Normal"/>
    <w:rsid w:val="00AF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C3493C"/>
  </w:style>
  <w:style w:type="character" w:styleId="PlaceholderText">
    <w:name w:val="Placeholder Text"/>
    <w:basedOn w:val="DefaultParagraphFont"/>
    <w:uiPriority w:val="99"/>
    <w:semiHidden/>
    <w:rsid w:val="006121A5"/>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3032169">
      <w:bodyDiv w:val="1"/>
      <w:marLeft w:val="0"/>
      <w:marRight w:val="0"/>
      <w:marTop w:val="0"/>
      <w:marBottom w:val="0"/>
      <w:divBdr>
        <w:top w:val="none" w:sz="0" w:space="0" w:color="auto"/>
        <w:left w:val="none" w:sz="0" w:space="0" w:color="auto"/>
        <w:bottom w:val="none" w:sz="0" w:space="0" w:color="auto"/>
        <w:right w:val="none" w:sz="0" w:space="0" w:color="auto"/>
      </w:divBdr>
      <w:divsChild>
        <w:div w:id="1774547356">
          <w:marLeft w:val="0"/>
          <w:marRight w:val="0"/>
          <w:marTop w:val="0"/>
          <w:marBottom w:val="0"/>
          <w:divBdr>
            <w:top w:val="none" w:sz="0" w:space="0" w:color="auto"/>
            <w:left w:val="none" w:sz="0" w:space="0" w:color="auto"/>
            <w:bottom w:val="none" w:sz="0" w:space="0" w:color="auto"/>
            <w:right w:val="none" w:sz="0" w:space="0" w:color="auto"/>
          </w:divBdr>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6647">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855267033">
      <w:bodyDiv w:val="1"/>
      <w:marLeft w:val="0"/>
      <w:marRight w:val="0"/>
      <w:marTop w:val="0"/>
      <w:marBottom w:val="0"/>
      <w:divBdr>
        <w:top w:val="none" w:sz="0" w:space="0" w:color="auto"/>
        <w:left w:val="none" w:sz="0" w:space="0" w:color="auto"/>
        <w:bottom w:val="none" w:sz="0" w:space="0" w:color="auto"/>
        <w:right w:val="none" w:sz="0" w:space="0" w:color="auto"/>
      </w:divBdr>
      <w:divsChild>
        <w:div w:id="2127194674">
          <w:marLeft w:val="0"/>
          <w:marRight w:val="0"/>
          <w:marTop w:val="0"/>
          <w:marBottom w:val="0"/>
          <w:divBdr>
            <w:top w:val="none" w:sz="0" w:space="0" w:color="auto"/>
            <w:left w:val="none" w:sz="0" w:space="0" w:color="auto"/>
            <w:bottom w:val="none" w:sz="0" w:space="0" w:color="auto"/>
            <w:right w:val="none" w:sz="0" w:space="0" w:color="auto"/>
          </w:divBdr>
        </w:div>
      </w:divsChild>
    </w:div>
    <w:div w:id="1068961210">
      <w:bodyDiv w:val="1"/>
      <w:marLeft w:val="0"/>
      <w:marRight w:val="0"/>
      <w:marTop w:val="0"/>
      <w:marBottom w:val="0"/>
      <w:divBdr>
        <w:top w:val="none" w:sz="0" w:space="0" w:color="auto"/>
        <w:left w:val="none" w:sz="0" w:space="0" w:color="auto"/>
        <w:bottom w:val="none" w:sz="0" w:space="0" w:color="auto"/>
        <w:right w:val="none" w:sz="0" w:space="0" w:color="auto"/>
      </w:divBdr>
      <w:divsChild>
        <w:div w:id="498618662">
          <w:marLeft w:val="0"/>
          <w:marRight w:val="120"/>
          <w:marTop w:val="120"/>
          <w:marBottom w:val="120"/>
          <w:divBdr>
            <w:top w:val="double" w:sz="18" w:space="6" w:color="4D7337"/>
            <w:left w:val="double" w:sz="18" w:space="6" w:color="4D7337"/>
            <w:bottom w:val="double" w:sz="18" w:space="6" w:color="4D7337"/>
            <w:right w:val="double" w:sz="18" w:space="6" w:color="4D7337"/>
          </w:divBdr>
        </w:div>
        <w:div w:id="821385477">
          <w:marLeft w:val="0"/>
          <w:marRight w:val="0"/>
          <w:marTop w:val="0"/>
          <w:marBottom w:val="0"/>
          <w:divBdr>
            <w:top w:val="none" w:sz="0" w:space="0" w:color="auto"/>
            <w:left w:val="none" w:sz="0" w:space="0" w:color="auto"/>
            <w:bottom w:val="none" w:sz="0" w:space="0" w:color="auto"/>
            <w:right w:val="none" w:sz="0" w:space="0" w:color="auto"/>
          </w:divBdr>
        </w:div>
      </w:divsChild>
    </w:div>
    <w:div w:id="1118528644">
      <w:bodyDiv w:val="1"/>
      <w:marLeft w:val="0"/>
      <w:marRight w:val="0"/>
      <w:marTop w:val="0"/>
      <w:marBottom w:val="0"/>
      <w:divBdr>
        <w:top w:val="none" w:sz="0" w:space="0" w:color="auto"/>
        <w:left w:val="none" w:sz="0" w:space="0" w:color="auto"/>
        <w:bottom w:val="none" w:sz="0" w:space="0" w:color="auto"/>
        <w:right w:val="none" w:sz="0" w:space="0" w:color="auto"/>
      </w:divBdr>
    </w:div>
    <w:div w:id="1119298694">
      <w:bodyDiv w:val="1"/>
      <w:marLeft w:val="0"/>
      <w:marRight w:val="0"/>
      <w:marTop w:val="0"/>
      <w:marBottom w:val="0"/>
      <w:divBdr>
        <w:top w:val="none" w:sz="0" w:space="0" w:color="auto"/>
        <w:left w:val="none" w:sz="0" w:space="0" w:color="auto"/>
        <w:bottom w:val="none" w:sz="0" w:space="0" w:color="auto"/>
        <w:right w:val="none" w:sz="0" w:space="0" w:color="auto"/>
      </w:divBdr>
      <w:divsChild>
        <w:div w:id="1074475854">
          <w:marLeft w:val="0"/>
          <w:marRight w:val="0"/>
          <w:marTop w:val="0"/>
          <w:marBottom w:val="0"/>
          <w:divBdr>
            <w:top w:val="none" w:sz="0" w:space="0" w:color="auto"/>
            <w:left w:val="none" w:sz="0" w:space="0" w:color="auto"/>
            <w:bottom w:val="none" w:sz="0" w:space="0" w:color="auto"/>
            <w:right w:val="none" w:sz="0" w:space="0" w:color="auto"/>
          </w:divBdr>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605068817">
      <w:bodyDiv w:val="1"/>
      <w:marLeft w:val="0"/>
      <w:marRight w:val="0"/>
      <w:marTop w:val="0"/>
      <w:marBottom w:val="0"/>
      <w:divBdr>
        <w:top w:val="none" w:sz="0" w:space="0" w:color="auto"/>
        <w:left w:val="none" w:sz="0" w:space="0" w:color="auto"/>
        <w:bottom w:val="none" w:sz="0" w:space="0" w:color="auto"/>
        <w:right w:val="none" w:sz="0" w:space="0" w:color="auto"/>
      </w:divBdr>
      <w:divsChild>
        <w:div w:id="1841430574">
          <w:marLeft w:val="0"/>
          <w:marRight w:val="0"/>
          <w:marTop w:val="0"/>
          <w:marBottom w:val="0"/>
          <w:divBdr>
            <w:top w:val="none" w:sz="0" w:space="0" w:color="auto"/>
            <w:left w:val="none" w:sz="0" w:space="0" w:color="auto"/>
            <w:bottom w:val="none" w:sz="0" w:space="0" w:color="auto"/>
            <w:right w:val="none" w:sz="0" w:space="0" w:color="auto"/>
          </w:divBdr>
        </w:div>
      </w:divsChild>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2014-02-18T21:21:00Z</dcterms:created>
  <dcterms:modified xsi:type="dcterms:W3CDTF">2014-02-19T17:12:00Z</dcterms:modified>
</cp:coreProperties>
</file>